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18.7 -->
  <w:body>
    <w:p w:rsidR="004C233F" w:rsidRPr="004318C4" w:rsidP="004C233F">
      <w:pPr>
        <w:pStyle w:val="Normal11"/>
      </w:pPr>
    </w:p>
    <w:p w:rsidR="004C233F" w:rsidRPr="004318C4" w:rsidP="004C233F">
      <w:pPr>
        <w:pStyle w:val="NormalWeb"/>
        <w:spacing w:before="0" w:beforeAutospacing="0" w:after="0" w:afterAutospacing="0"/>
        <w:rPr>
          <w:rFonts w:ascii="Calibri" w:hAnsi="Calibri"/>
          <w:bCs/>
          <w:color w:val="262626"/>
          <w:kern w:val="24"/>
          <w:sz w:val="22"/>
          <w:szCs w:val="22"/>
        </w:rPr>
      </w:pPr>
    </w:p>
    <w:p w:rsidR="004C233F" w:rsidRPr="004318C4" w:rsidP="004C233F">
      <w:pPr>
        <w:pStyle w:val="NormalWeb"/>
        <w:spacing w:before="0" w:beforeAutospacing="0" w:after="0" w:afterAutospacing="0"/>
        <w:rPr>
          <w:rFonts w:ascii="Calibri" w:hAnsi="Calibri"/>
          <w:bCs/>
          <w:color w:val="262626"/>
          <w:kern w:val="24"/>
          <w:sz w:val="22"/>
          <w:szCs w:val="22"/>
        </w:rPr>
      </w:pPr>
      <w:r>
        <w:rPr>
          <w:noProof/>
        </w:rPr>
        <w:pict>
          <v:line id="Straight Connector 224" o:spid="_x0000_s1025" style="mso-width-relative:margin;position:absolute;visibility:visible;z-index:251661312" from="-72.85pt,13.4pt" to="541.3pt,13.4pt" strokecolor="#7f7f7f">
            <v:stroke joinstyle="miter" dashstyle="dash" opacity="26214f"/>
          </v:line>
        </w:pict>
      </w:r>
    </w:p>
    <w:p w:rsidR="004C233F" w:rsidP="004C233F">
      <w:pPr>
        <w:pStyle w:val="Normal0"/>
        <w:spacing w:after="0" w:line="240" w:lineRule="auto"/>
      </w:pPr>
    </w:p>
    <w:p w:rsidR="004C233F" w:rsidP="004C233F">
      <w:pPr>
        <w:pStyle w:val="Normal0"/>
        <w:spacing w:after="0" w:line="14" w:lineRule="exact"/>
      </w:pPr>
      <w:r>
        <w:t xml:space="preserve"> </w:t>
      </w:r>
    </w:p>
    <w:p w:rsidR="004C233F" w:rsidP="004C233F">
      <w:pPr>
        <w:pStyle w:val="Normal0"/>
        <w:spacing w:after="0" w:line="240" w:lineRule="auto"/>
        <w:sectPr w:rsidSect="004C233F">
          <w:headerReference w:type="default" r:id="rId5"/>
          <w:footerReference w:type="default" r:id="rId6"/>
          <w:type w:val="continuous"/>
          <w:pgSz w:w="12240" w:h="15840"/>
          <w:pgMar w:top="1440" w:right="720" w:bottom="1440" w:left="720" w:header="720" w:footer="720" w:gutter="0"/>
          <w:pgNumType w:start="1"/>
          <w:cols w:space="720"/>
          <w:docGrid w:linePitch="360"/>
        </w:sectPr>
      </w:pPr>
    </w:p>
    <w:p w:rsidR="004C233F" w:rsidP="004C233F">
      <w:pPr>
        <w:pStyle w:val="Normal0"/>
        <w:spacing w:after="0" w:line="14" w:lineRule="exact"/>
      </w:pPr>
      <w:r>
        <w:t xml:space="preserve"> </w:t>
      </w:r>
    </w:p>
    <w:p w:rsidR="004C233F" w:rsidRPr="004318C4" w:rsidP="004C233F">
      <w:pPr>
        <w:pStyle w:val="NormalWeb"/>
        <w:spacing w:before="0" w:beforeAutospacing="0" w:after="0" w:afterAutospacing="0" w:line="14" w:lineRule="exact"/>
        <w:rPr>
          <w:rFonts w:ascii="Calibri" w:hAnsi="Calibri"/>
          <w:bCs/>
          <w:color w:val="262626"/>
          <w:kern w:val="24"/>
          <w:sz w:val="22"/>
          <w:szCs w:val="22"/>
        </w:rPr>
      </w:pPr>
    </w:p>
    <w:tbl>
      <w:tblPr>
        <w:tblW w:w="10800" w:type="dxa"/>
        <w:tblInd w:w="-720" w:type="dxa"/>
        <w:shd w:val="clear" w:color="auto" w:fill="F7F7F7"/>
        <w:tblLook w:val="04A0"/>
      </w:tblPr>
      <w:tblGrid>
        <w:gridCol w:w="10800"/>
      </w:tblGrid>
      <w:tr>
        <w:tblPrEx>
          <w:tblW w:w="10800" w:type="dxa"/>
          <w:tblInd w:w="-720" w:type="dxa"/>
          <w:shd w:val="clear" w:color="auto" w:fill="F7F7F7"/>
          <w:tblLook w:val="04A0"/>
        </w:tblPrEx>
        <w:trPr>
          <w:trHeight w:val="4158"/>
        </w:trPr>
        <w:tc>
          <w:tcPr>
            <w:tcW w:w="10800" w:type="dxa"/>
            <w:shd w:val="clear" w:color="auto" w:fill="F7F7F7"/>
          </w:tcPr>
          <w:p w:rsidR="004C233F" w:rsidRPr="004318C4" w:rsidP="004C233F">
            <w:pPr>
              <w:pStyle w:val="NormalWeb"/>
              <w:spacing w:before="0" w:beforeAutospacing="0" w:after="0" w:afterAutospacing="0"/>
              <w:jc w:val="center"/>
              <w:rPr>
                <w:rFonts w:ascii="Calibri" w:hAnsi="Calibri"/>
                <w:bCs/>
                <w:color w:val="262626"/>
                <w:kern w:val="24"/>
                <w:sz w:val="44"/>
                <w:szCs w:val="44"/>
              </w:rPr>
            </w:pPr>
          </w:p>
        </w:tc>
      </w:tr>
      <w:tr>
        <w:tblPrEx>
          <w:tblW w:w="10800" w:type="dxa"/>
          <w:tblInd w:w="-720" w:type="dxa"/>
          <w:shd w:val="clear" w:color="auto" w:fill="F7F7F7"/>
          <w:tblLook w:val="04A0"/>
        </w:tblPrEx>
        <w:tc>
          <w:tcPr>
            <w:tcW w:w="10800" w:type="dxa"/>
            <w:shd w:val="clear" w:color="auto" w:fill="F7F7F7"/>
          </w:tcPr>
          <w:p w:rsidR="004C233F" w:rsidRPr="004318C4" w:rsidP="004C233F">
            <w:pPr>
              <w:pStyle w:val="NormalWeb"/>
              <w:spacing w:before="0" w:beforeAutospacing="0" w:after="0" w:afterAutospacing="0"/>
              <w:jc w:val="center"/>
              <w:rPr>
                <w:rFonts w:ascii="Calibri" w:hAnsi="Calibri"/>
                <w:bCs/>
                <w:color w:val="262626"/>
                <w:kern w:val="24"/>
                <w:sz w:val="44"/>
                <w:szCs w:val="44"/>
              </w:rPr>
            </w:pPr>
            <w:r w:rsidRPr="004318C4">
              <w:rPr>
                <w:rFonts w:ascii="Calibri" w:hAnsi="Calibri"/>
                <w:bCs/>
                <w:color w:val="262626"/>
                <w:kern w:val="24"/>
                <w:sz w:val="44"/>
                <w:szCs w:val="44"/>
              </w:rPr>
              <w:t xml:space="preserve">Combined Project Information Documents / </w:t>
            </w:r>
          </w:p>
          <w:p w:rsidR="004C233F" w:rsidRPr="004318C4" w:rsidP="004C233F">
            <w:pPr>
              <w:pStyle w:val="NormalWeb"/>
              <w:spacing w:before="0" w:beforeAutospacing="0" w:after="0" w:afterAutospacing="0"/>
              <w:jc w:val="center"/>
              <w:rPr>
                <w:rFonts w:ascii="Calibri" w:hAnsi="Calibri"/>
                <w:bCs/>
                <w:kern w:val="24"/>
                <w:sz w:val="22"/>
                <w:szCs w:val="22"/>
              </w:rPr>
            </w:pPr>
            <w:r w:rsidRPr="004318C4">
              <w:rPr>
                <w:rFonts w:ascii="Calibri" w:hAnsi="Calibri"/>
                <w:bCs/>
                <w:color w:val="262626"/>
                <w:kern w:val="24"/>
                <w:sz w:val="44"/>
                <w:szCs w:val="44"/>
              </w:rPr>
              <w:t>Integrated Safeguards Datasheet (PID/ISDS)</w:t>
            </w:r>
          </w:p>
        </w:tc>
      </w:tr>
      <w:tr>
        <w:tblPrEx>
          <w:tblW w:w="10800" w:type="dxa"/>
          <w:tblInd w:w="-720" w:type="dxa"/>
          <w:shd w:val="clear" w:color="auto" w:fill="F7F7F7"/>
          <w:tblLook w:val="04A0"/>
        </w:tblPrEx>
        <w:trPr>
          <w:trHeight w:val="1089"/>
        </w:trPr>
        <w:tc>
          <w:tcPr>
            <w:tcW w:w="10800" w:type="dxa"/>
            <w:shd w:val="clear" w:color="auto" w:fill="F7F7F7"/>
          </w:tcPr>
          <w:p w:rsidR="004C233F" w:rsidRPr="004318C4" w:rsidP="004C233F">
            <w:pPr>
              <w:pStyle w:val="NormalWeb"/>
              <w:spacing w:before="0" w:beforeAutospacing="0" w:after="0" w:afterAutospacing="0"/>
              <w:jc w:val="center"/>
              <w:rPr>
                <w:rFonts w:ascii="Calibri" w:hAnsi="Calibri"/>
                <w:bCs/>
                <w:color w:val="262626"/>
                <w:kern w:val="24"/>
                <w:sz w:val="44"/>
                <w:szCs w:val="44"/>
              </w:rPr>
            </w:pPr>
          </w:p>
        </w:tc>
      </w:tr>
    </w:tbl>
    <w:p w:rsidR="004C233F" w:rsidP="004C233F">
      <w:pPr>
        <w:shd w:val="clear" w:color="auto" w:fill="F7F7F7"/>
        <w:spacing w:after="0" w:line="240" w:lineRule="auto"/>
        <w:ind w:left="-691" w:right="-691"/>
        <w:rPr>
          <w:sz w:val="20"/>
        </w:rPr>
      </w:pPr>
      <w:r>
        <w:rPr>
          <w:noProof/>
        </w:rPr>
        <w:pict>
          <v:line id="Straight Connector 3" o:spid="_x0000_s1026" style="mso-width-relative:margin;position:absolute;visibility:visible;z-index:251658240" from="-28.95pt,4.05pt" to="498.3pt,4.05pt" strokecolor="#adb9ca" strokeweight="0.5pt">
            <v:stroke joinstyle="miter"/>
          </v:line>
        </w:pict>
      </w:r>
    </w:p>
    <w:p w:rsidR="004C233F" w:rsidP="004C233F">
      <w:pPr>
        <w:shd w:val="clear" w:color="auto" w:fill="F7F7F7"/>
        <w:spacing w:after="0" w:line="240" w:lineRule="auto"/>
        <w:ind w:left="-691" w:right="-691"/>
        <w:jc w:val="center"/>
        <w:rPr>
          <w:sz w:val="20"/>
        </w:rPr>
      </w:pPr>
      <w:r w:rsidRPr="004318C4">
        <w:rPr>
          <w:color w:val="595959"/>
          <w:szCs w:val="18"/>
        </w:rPr>
        <w:t xml:space="preserve">Appraisal Stage | Date Prepared/Updated: </w:t>
      </w:r>
      <w:r w:rsidRPr="004318C4">
        <w:rPr>
          <w:noProof/>
          <w:color w:val="595959"/>
          <w:szCs w:val="18"/>
        </w:rPr>
        <w:t>19-Mar-2020</w:t>
      </w:r>
      <w:r w:rsidRPr="004318C4">
        <w:rPr>
          <w:color w:val="595959"/>
          <w:szCs w:val="18"/>
        </w:rPr>
        <w:t xml:space="preserve"> | Report No: </w:t>
      </w:r>
      <w:r w:rsidRPr="004318C4">
        <w:rPr>
          <w:noProof/>
          <w:color w:val="595959"/>
          <w:szCs w:val="18"/>
        </w:rPr>
        <w:t>PIDISDSA28809</w:t>
      </w:r>
    </w:p>
    <w:p w:rsidR="004C233F" w:rsidP="004C233F">
      <w:pPr>
        <w:shd w:val="clear" w:color="auto" w:fill="F7F7F7"/>
        <w:spacing w:after="0" w:line="240" w:lineRule="auto"/>
        <w:ind w:left="-691" w:right="-691"/>
        <w:rPr>
          <w:sz w:val="20"/>
        </w:rPr>
      </w:pPr>
    </w:p>
    <w:p w:rsidR="004C233F" w:rsidP="004C233F">
      <w:pPr>
        <w:shd w:val="clear" w:color="auto" w:fill="F7F7F7"/>
        <w:spacing w:after="0" w:line="240" w:lineRule="auto"/>
        <w:ind w:left="-691" w:right="-691"/>
        <w:rPr>
          <w:sz w:val="20"/>
        </w:rPr>
      </w:pPr>
    </w:p>
    <w:p w:rsidR="004C233F" w:rsidP="004C233F">
      <w:pPr>
        <w:shd w:val="clear" w:color="auto" w:fill="F7F7F7"/>
        <w:spacing w:after="0" w:line="240" w:lineRule="auto"/>
        <w:ind w:left="-691" w:right="-691"/>
        <w:rPr>
          <w:sz w:val="20"/>
        </w:rPr>
      </w:pPr>
    </w:p>
    <w:p w:rsidR="004C233F" w:rsidP="004C233F">
      <w:pPr>
        <w:shd w:val="clear" w:color="auto" w:fill="F7F7F7"/>
        <w:spacing w:after="0" w:line="240" w:lineRule="auto"/>
        <w:ind w:left="-691" w:right="-691"/>
        <w:rPr>
          <w:sz w:val="20"/>
        </w:rPr>
      </w:pPr>
    </w:p>
    <w:p w:rsidR="004C233F" w:rsidP="004C233F">
      <w:pPr>
        <w:shd w:val="clear" w:color="auto" w:fill="F7F7F7"/>
        <w:spacing w:after="0" w:line="240" w:lineRule="auto"/>
        <w:ind w:left="-691" w:right="-691"/>
        <w:rPr>
          <w:sz w:val="20"/>
        </w:rPr>
      </w:pPr>
    </w:p>
    <w:p w:rsidR="004C233F" w:rsidP="004C233F">
      <w:pPr>
        <w:shd w:val="clear" w:color="auto" w:fill="F7F7F7"/>
        <w:spacing w:after="0" w:line="240" w:lineRule="auto"/>
        <w:ind w:left="-691" w:right="-691"/>
        <w:rPr>
          <w:sz w:val="20"/>
        </w:rPr>
      </w:pPr>
    </w:p>
    <w:p w:rsidR="004C233F" w:rsidP="004C233F">
      <w:pPr>
        <w:shd w:val="clear" w:color="auto" w:fill="F7F7F7"/>
        <w:spacing w:after="0" w:line="240" w:lineRule="auto"/>
        <w:ind w:left="-691" w:right="-691"/>
        <w:rPr>
          <w:sz w:val="20"/>
        </w:rPr>
      </w:pPr>
    </w:p>
    <w:p w:rsidR="004C233F" w:rsidP="004C233F">
      <w:pPr>
        <w:shd w:val="clear" w:color="auto" w:fill="F7F7F7"/>
        <w:spacing w:after="0" w:line="240" w:lineRule="auto"/>
        <w:ind w:left="-691" w:right="-691"/>
        <w:rPr>
          <w:sz w:val="20"/>
        </w:rPr>
      </w:pPr>
    </w:p>
    <w:p w:rsidR="004C233F" w:rsidP="004C233F">
      <w:pPr>
        <w:shd w:val="clear" w:color="auto" w:fill="F7F7F7"/>
        <w:spacing w:after="0" w:line="240" w:lineRule="auto"/>
        <w:ind w:left="-691" w:right="-691"/>
        <w:rPr>
          <w:sz w:val="20"/>
        </w:rPr>
      </w:pPr>
    </w:p>
    <w:p w:rsidR="004C233F" w:rsidP="004C233F">
      <w:pPr>
        <w:shd w:val="clear" w:color="auto" w:fill="F7F7F7"/>
        <w:spacing w:after="0" w:line="240" w:lineRule="auto"/>
        <w:ind w:left="-691" w:right="-691"/>
        <w:rPr>
          <w:sz w:val="20"/>
        </w:rPr>
      </w:pPr>
    </w:p>
    <w:p w:rsidR="004C233F" w:rsidP="004C233F">
      <w:pPr>
        <w:shd w:val="clear" w:color="auto" w:fill="F7F7F7"/>
        <w:spacing w:after="0" w:line="240" w:lineRule="auto"/>
        <w:ind w:left="-691" w:right="-691"/>
        <w:rPr>
          <w:sz w:val="20"/>
        </w:rPr>
      </w:pPr>
    </w:p>
    <w:p w:rsidR="004C233F" w:rsidP="004C233F">
      <w:pPr>
        <w:shd w:val="clear" w:color="auto" w:fill="F7F7F7"/>
        <w:spacing w:after="0" w:line="240" w:lineRule="auto"/>
        <w:ind w:left="-691" w:right="-691"/>
        <w:rPr>
          <w:sz w:val="20"/>
        </w:rPr>
      </w:pPr>
    </w:p>
    <w:p w:rsidR="004C233F" w:rsidP="004C233F">
      <w:pPr>
        <w:shd w:val="clear" w:color="auto" w:fill="F7F7F7"/>
        <w:spacing w:after="0" w:line="240" w:lineRule="auto"/>
        <w:ind w:left="-691" w:right="-691"/>
        <w:rPr>
          <w:sz w:val="20"/>
        </w:rPr>
      </w:pPr>
    </w:p>
    <w:p w:rsidR="004C233F" w:rsidP="004C233F">
      <w:pPr>
        <w:shd w:val="clear" w:color="auto" w:fill="F7F7F7"/>
        <w:spacing w:after="0" w:line="240" w:lineRule="auto"/>
        <w:ind w:left="-691" w:right="-691"/>
        <w:rPr>
          <w:sz w:val="20"/>
        </w:rPr>
      </w:pPr>
    </w:p>
    <w:p w:rsidR="004C233F" w:rsidP="004C233F">
      <w:pPr>
        <w:shd w:val="clear" w:color="auto" w:fill="F7F7F7"/>
        <w:spacing w:after="0" w:line="240" w:lineRule="auto"/>
        <w:ind w:left="-691" w:right="-691"/>
        <w:rPr>
          <w:sz w:val="20"/>
        </w:rPr>
      </w:pPr>
    </w:p>
    <w:p w:rsidR="004C233F" w:rsidP="004C233F">
      <w:pPr>
        <w:shd w:val="clear" w:color="auto" w:fill="F7F7F7"/>
        <w:spacing w:after="0" w:line="240" w:lineRule="auto"/>
        <w:ind w:left="-691" w:right="-691"/>
        <w:rPr>
          <w:sz w:val="20"/>
        </w:rPr>
      </w:pPr>
    </w:p>
    <w:p w:rsidR="004C233F" w:rsidP="004C233F">
      <w:pPr>
        <w:shd w:val="clear" w:color="auto" w:fill="F7F7F7"/>
        <w:spacing w:after="0" w:line="14" w:lineRule="exact"/>
        <w:ind w:left="-691" w:right="-691"/>
        <w:rPr>
          <w:sz w:val="20"/>
        </w:rPr>
      </w:pPr>
      <w:r w:rsidRPr="00662E77">
        <w:rPr>
          <w:sz w:val="20"/>
        </w:rPr>
        <w:br w:type="page"/>
      </w:r>
    </w:p>
    <w:tbl>
      <w:tblPr>
        <w:tblW w:w="10800" w:type="dxa"/>
        <w:tblInd w:w="-7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7F7F7"/>
        <w:tblLayout w:type="fixed"/>
        <w:tblLook w:val="04A0"/>
      </w:tblPr>
      <w:tblGrid>
        <w:gridCol w:w="10800"/>
      </w:tblGrid>
      <w:tr>
        <w:tblPrEx>
          <w:tblW w:w="10800" w:type="dxa"/>
          <w:tblInd w:w="-7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7F7F7"/>
          <w:tblLayout w:type="fixed"/>
          <w:tblLook w:val="04A0"/>
        </w:tblPrEx>
        <w:trPr>
          <w:trHeight w:val="378"/>
        </w:trPr>
        <w:tc>
          <w:tcPr>
            <w:tcW w:w="10800" w:type="dxa"/>
            <w:tcBorders>
              <w:top w:val="nil"/>
              <w:left w:val="single" w:sz="24" w:space="0" w:color="BFBFBF"/>
              <w:bottom w:val="nil"/>
              <w:right w:val="nil"/>
            </w:tcBorders>
            <w:shd w:val="clear" w:color="auto" w:fill="F2F2F2"/>
            <w:vAlign w:val="center"/>
          </w:tcPr>
          <w:p w:rsidR="004C233F" w:rsidRPr="004318C4" w:rsidP="004C233F">
            <w:pPr>
              <w:spacing w:after="0" w:line="240" w:lineRule="auto"/>
              <w:rPr>
                <w:rFonts w:eastAsia="Times New Roman"/>
              </w:rPr>
            </w:pPr>
            <w:r w:rsidRPr="004318C4">
              <w:rPr>
                <w:rFonts w:eastAsia="Times New Roman"/>
                <w:b/>
                <w:bCs/>
              </w:rPr>
              <w:t>BASIC INFORMATION</w:t>
            </w:r>
          </w:p>
        </w:tc>
      </w:tr>
    </w:tbl>
    <w:p w:rsidR="004C233F" w:rsidRPr="002230F4" w:rsidP="004C233F">
      <w:pPr>
        <w:shd w:val="clear" w:color="auto" w:fill="F7F7F7"/>
        <w:spacing w:after="0" w:line="240" w:lineRule="auto"/>
        <w:ind w:left="-691" w:right="-691"/>
      </w:pPr>
    </w:p>
    <w:tbl>
      <w:tblPr>
        <w:tblW w:w="10800" w:type="dxa"/>
        <w:tblInd w:w="-720" w:type="dxa"/>
        <w:shd w:val="clear" w:color="auto" w:fill="F7F7F7"/>
        <w:tblLayout w:type="fixed"/>
        <w:tblCellMar>
          <w:left w:w="0" w:type="dxa"/>
          <w:right w:w="0" w:type="dxa"/>
        </w:tblCellMar>
        <w:tblLook w:val="04A0"/>
      </w:tblPr>
      <w:tblGrid>
        <w:gridCol w:w="3177"/>
        <w:gridCol w:w="2599"/>
        <w:gridCol w:w="2495"/>
        <w:gridCol w:w="2529"/>
      </w:tblGrid>
      <w:tr>
        <w:tblPrEx>
          <w:tblW w:w="10800" w:type="dxa"/>
          <w:tblInd w:w="-720" w:type="dxa"/>
          <w:shd w:val="clear" w:color="auto" w:fill="F7F7F7"/>
          <w:tblLayout w:type="fixed"/>
          <w:tblCellMar>
            <w:left w:w="0" w:type="dxa"/>
            <w:right w:w="0" w:type="dxa"/>
          </w:tblCellMar>
          <w:tblLook w:val="04A0"/>
        </w:tblPrEx>
        <w:trPr>
          <w:trHeight w:hRule="exact" w:val="20"/>
        </w:trPr>
        <w:tc>
          <w:tcPr>
            <w:tcW w:w="10800" w:type="dxa"/>
            <w:gridSpan w:val="4"/>
            <w:shd w:val="clear" w:color="auto" w:fill="F7F7F7"/>
            <w:vAlign w:val="center"/>
          </w:tcPr>
          <w:p w:rsidR="004C233F" w:rsidRPr="004318C4" w:rsidP="004C233F">
            <w:pPr>
              <w:widowControl w:val="0"/>
              <w:autoSpaceDE w:val="0"/>
              <w:autoSpaceDN w:val="0"/>
              <w:adjustRightInd w:val="0"/>
              <w:spacing w:after="0" w:line="240" w:lineRule="auto"/>
              <w:rPr>
                <w:rFonts w:eastAsia="Times New Roman" w:cs="Arial"/>
                <w:b/>
                <w:color w:val="F7F7F7"/>
              </w:rPr>
            </w:pPr>
            <w:r w:rsidRPr="004318C4">
              <w:rPr>
                <w:rFonts w:eastAsia="Times New Roman" w:cs="Arial"/>
                <w:b/>
                <w:color w:val="F7F7F7"/>
              </w:rPr>
              <w:t>OPS_TABLE_BASIC_DATA</w:t>
            </w:r>
          </w:p>
        </w:tc>
      </w:tr>
      <w:tr>
        <w:tblPrEx>
          <w:tblW w:w="10800" w:type="dxa"/>
          <w:tblInd w:w="-720" w:type="dxa"/>
          <w:shd w:val="clear" w:color="auto" w:fill="F7F7F7"/>
          <w:tblLayout w:type="fixed"/>
          <w:tblCellMar>
            <w:left w:w="0" w:type="dxa"/>
            <w:right w:w="0" w:type="dxa"/>
          </w:tblCellMar>
          <w:tblLook w:val="04A0"/>
        </w:tblPrEx>
        <w:trPr>
          <w:trHeight w:val="573"/>
        </w:trPr>
        <w:tc>
          <w:tcPr>
            <w:tcW w:w="10800" w:type="dxa"/>
            <w:gridSpan w:val="4"/>
            <w:shd w:val="clear" w:color="auto" w:fill="F7F7F7"/>
            <w:vAlign w:val="center"/>
          </w:tcPr>
          <w:p w:rsidR="004C233F" w:rsidRPr="004318C4" w:rsidP="004C233F">
            <w:pPr>
              <w:widowControl w:val="0"/>
              <w:autoSpaceDE w:val="0"/>
              <w:autoSpaceDN w:val="0"/>
              <w:adjustRightInd w:val="0"/>
              <w:spacing w:after="0" w:line="240" w:lineRule="auto"/>
              <w:rPr>
                <w:rFonts w:eastAsia="Times New Roman" w:cs="Arial"/>
                <w:b/>
                <w:bCs/>
                <w:color w:val="000000"/>
              </w:rPr>
            </w:pPr>
            <w:r w:rsidRPr="004318C4">
              <w:rPr>
                <w:rFonts w:eastAsia="Times New Roman" w:cs="Arial"/>
                <w:b/>
                <w:color w:val="172D5F"/>
              </w:rPr>
              <w:t xml:space="preserve">  A. Basic Project Data</w:t>
            </w:r>
          </w:p>
        </w:tc>
      </w:tr>
      <w:tr>
        <w:tblPrEx>
          <w:tblW w:w="10800" w:type="dxa"/>
          <w:tblInd w:w="-720" w:type="dxa"/>
          <w:tblBorders>
            <w:insideH w:val="single" w:sz="4" w:space="0" w:color="E7E6E6"/>
            <w:insideV w:val="single" w:sz="4" w:space="0" w:color="E7E6E6"/>
          </w:tblBorders>
          <w:shd w:val="clear" w:color="auto" w:fill="F7F7F7"/>
          <w:tblLayout w:type="fixed"/>
          <w:tblCellMar>
            <w:left w:w="130" w:type="dxa"/>
            <w:right w:w="0" w:type="dxa"/>
          </w:tblCellMar>
          <w:tblLook w:val="04A0"/>
        </w:tblPrEx>
        <w:trPr>
          <w:trHeight w:val="368"/>
        </w:trPr>
        <w:tc>
          <w:tcPr>
            <w:tcW w:w="3177" w:type="dxa"/>
            <w:tcBorders>
              <w:bottom w:val="nil"/>
            </w:tcBorders>
            <w:shd w:val="clear" w:color="auto" w:fill="F7F7F7"/>
            <w:vAlign w:val="center"/>
          </w:tcPr>
          <w:p w:rsidR="004C233F" w:rsidRPr="004318C4" w:rsidP="004C233F">
            <w:pPr>
              <w:widowControl w:val="0"/>
              <w:autoSpaceDE w:val="0"/>
              <w:autoSpaceDN w:val="0"/>
              <w:adjustRightInd w:val="0"/>
              <w:spacing w:after="0" w:line="240" w:lineRule="auto"/>
              <w:rPr>
                <w:rFonts w:eastAsia="Times New Roman" w:cs="Arial"/>
                <w:color w:val="000000"/>
              </w:rPr>
            </w:pPr>
            <w:r w:rsidRPr="004318C4">
              <w:rPr>
                <w:rFonts w:eastAsia="Times New Roman" w:cs="Arial"/>
                <w:color w:val="767171"/>
              </w:rPr>
              <w:t>Country</w:t>
            </w:r>
          </w:p>
        </w:tc>
        <w:tc>
          <w:tcPr>
            <w:tcW w:w="2599" w:type="dxa"/>
            <w:tcBorders>
              <w:bottom w:val="nil"/>
            </w:tcBorders>
            <w:shd w:val="clear" w:color="auto" w:fill="F7F7F7"/>
            <w:vAlign w:val="center"/>
          </w:tcPr>
          <w:p w:rsidR="004C233F" w:rsidRPr="004318C4" w:rsidP="004C233F">
            <w:pPr>
              <w:widowControl w:val="0"/>
              <w:autoSpaceDE w:val="0"/>
              <w:autoSpaceDN w:val="0"/>
              <w:adjustRightInd w:val="0"/>
              <w:spacing w:after="0" w:line="240" w:lineRule="auto"/>
              <w:rPr>
                <w:rFonts w:eastAsia="Times New Roman" w:cs="Arial"/>
                <w:color w:val="000000"/>
              </w:rPr>
            </w:pPr>
            <w:r w:rsidRPr="004318C4">
              <w:rPr>
                <w:rFonts w:eastAsia="Times New Roman" w:cs="Arial"/>
                <w:color w:val="767171"/>
              </w:rPr>
              <w:t>Project ID</w:t>
            </w:r>
          </w:p>
        </w:tc>
        <w:tc>
          <w:tcPr>
            <w:tcW w:w="2495" w:type="dxa"/>
            <w:tcBorders>
              <w:bottom w:val="nil"/>
            </w:tcBorders>
            <w:shd w:val="clear" w:color="auto" w:fill="F7F7F7"/>
            <w:vAlign w:val="center"/>
          </w:tcPr>
          <w:p w:rsidR="004C233F" w:rsidRPr="004318C4" w:rsidP="004C233F">
            <w:pPr>
              <w:widowControl w:val="0"/>
              <w:autoSpaceDE w:val="0"/>
              <w:autoSpaceDN w:val="0"/>
              <w:adjustRightInd w:val="0"/>
              <w:spacing w:after="0" w:line="240" w:lineRule="auto"/>
              <w:rPr>
                <w:rFonts w:eastAsia="Times New Roman" w:cs="Arial"/>
                <w:color w:val="000000"/>
              </w:rPr>
            </w:pPr>
            <w:r w:rsidRPr="004318C4">
              <w:rPr>
                <w:rFonts w:eastAsia="Times New Roman" w:cs="Arial"/>
                <w:color w:val="767171"/>
              </w:rPr>
              <w:t>Project Name</w:t>
            </w:r>
          </w:p>
        </w:tc>
        <w:tc>
          <w:tcPr>
            <w:tcW w:w="2529" w:type="dxa"/>
            <w:tcBorders>
              <w:bottom w:val="nil"/>
            </w:tcBorders>
            <w:shd w:val="clear" w:color="auto" w:fill="F7F7F7"/>
            <w:vAlign w:val="center"/>
          </w:tcPr>
          <w:p w:rsidR="004C233F" w:rsidRPr="004318C4" w:rsidP="004C233F">
            <w:pPr>
              <w:widowControl w:val="0"/>
              <w:autoSpaceDE w:val="0"/>
              <w:autoSpaceDN w:val="0"/>
              <w:adjustRightInd w:val="0"/>
              <w:spacing w:after="0" w:line="240" w:lineRule="auto"/>
              <w:rPr>
                <w:rFonts w:eastAsia="Times New Roman" w:cs="Arial"/>
                <w:color w:val="000000"/>
              </w:rPr>
            </w:pPr>
            <w:r w:rsidRPr="004318C4">
              <w:rPr>
                <w:rFonts w:eastAsia="Times New Roman" w:cs="Arial"/>
                <w:color w:val="767171"/>
              </w:rPr>
              <w:t>Parent Project ID (if any)</w:t>
            </w:r>
          </w:p>
        </w:tc>
      </w:tr>
      <w:tr>
        <w:tblPrEx>
          <w:tblW w:w="10800" w:type="dxa"/>
          <w:tblInd w:w="-720" w:type="dxa"/>
          <w:tblBorders>
            <w:insideH w:val="single" w:sz="4" w:space="0" w:color="E7E6E6"/>
            <w:insideV w:val="single" w:sz="4" w:space="0" w:color="E7E6E6"/>
          </w:tblBorders>
          <w:shd w:val="clear" w:color="auto" w:fill="F7F7F7"/>
          <w:tblLayout w:type="fixed"/>
          <w:tblCellMar>
            <w:left w:w="130" w:type="dxa"/>
            <w:right w:w="0" w:type="dxa"/>
          </w:tblCellMar>
          <w:tblLook w:val="04A0"/>
        </w:tblPrEx>
        <w:trPr>
          <w:trHeight w:val="430"/>
        </w:trPr>
        <w:tc>
          <w:tcPr>
            <w:tcW w:w="3177" w:type="dxa"/>
            <w:tcBorders>
              <w:top w:val="nil"/>
              <w:bottom w:val="single" w:sz="4" w:space="0" w:color="E7E6E6"/>
            </w:tcBorders>
            <w:shd w:val="clear" w:color="auto" w:fill="F7F7F7"/>
          </w:tcPr>
          <w:p w:rsidR="004C233F" w:rsidRPr="004318C4" w:rsidP="004C233F">
            <w:pPr>
              <w:widowControl w:val="0"/>
              <w:autoSpaceDE w:val="0"/>
              <w:autoSpaceDN w:val="0"/>
              <w:adjustRightInd w:val="0"/>
              <w:spacing w:after="0" w:line="240" w:lineRule="auto"/>
              <w:rPr>
                <w:rFonts w:eastAsia="Times New Roman" w:cs="Arial"/>
                <w:color w:val="000000"/>
              </w:rPr>
            </w:pPr>
            <w:r w:rsidRPr="004318C4">
              <w:rPr>
                <w:rFonts w:eastAsia="Times New Roman" w:cs="Arial"/>
                <w:noProof/>
                <w:color w:val="000000"/>
              </w:rPr>
              <w:t>Mozambique</w:t>
            </w:r>
          </w:p>
        </w:tc>
        <w:tc>
          <w:tcPr>
            <w:tcW w:w="2599" w:type="dxa"/>
            <w:tcBorders>
              <w:top w:val="nil"/>
              <w:bottom w:val="single" w:sz="4" w:space="0" w:color="E7E6E6"/>
            </w:tcBorders>
            <w:shd w:val="clear" w:color="auto" w:fill="F7F7F7"/>
          </w:tcPr>
          <w:p w:rsidR="004C233F" w:rsidRPr="004318C4" w:rsidP="004C233F">
            <w:pPr>
              <w:widowControl w:val="0"/>
              <w:autoSpaceDE w:val="0"/>
              <w:autoSpaceDN w:val="0"/>
              <w:adjustRightInd w:val="0"/>
              <w:spacing w:after="0" w:line="240" w:lineRule="auto"/>
              <w:rPr>
                <w:rFonts w:eastAsia="Times New Roman" w:cs="Arial"/>
                <w:color w:val="000000"/>
              </w:rPr>
            </w:pPr>
            <w:r w:rsidRPr="004318C4">
              <w:rPr>
                <w:rFonts w:eastAsia="Times New Roman" w:cs="Arial"/>
                <w:noProof/>
                <w:color w:val="000000"/>
              </w:rPr>
              <w:t>P172777</w:t>
            </w:r>
          </w:p>
        </w:tc>
        <w:tc>
          <w:tcPr>
            <w:tcW w:w="2495" w:type="dxa"/>
            <w:tcBorders>
              <w:top w:val="nil"/>
              <w:bottom w:val="single" w:sz="4" w:space="0" w:color="E7E6E6"/>
            </w:tcBorders>
            <w:shd w:val="clear" w:color="auto" w:fill="F7F7F7"/>
          </w:tcPr>
          <w:p w:rsidR="004C233F" w:rsidRPr="004318C4" w:rsidP="004C233F">
            <w:pPr>
              <w:widowControl w:val="0"/>
              <w:autoSpaceDE w:val="0"/>
              <w:autoSpaceDN w:val="0"/>
              <w:adjustRightInd w:val="0"/>
              <w:spacing w:after="0" w:line="240" w:lineRule="auto"/>
              <w:rPr>
                <w:rFonts w:eastAsia="Times New Roman" w:cs="Arial"/>
                <w:color w:val="000000"/>
              </w:rPr>
            </w:pPr>
            <w:r w:rsidRPr="004318C4">
              <w:rPr>
                <w:rFonts w:eastAsia="Times New Roman" w:cs="Arial"/>
                <w:color w:val="000000"/>
              </w:rPr>
              <w:fldChar w:fldCharType="begin"/>
            </w:r>
            <w:r w:rsidRPr="004318C4">
              <w:rPr>
                <w:rFonts w:eastAsia="Times New Roman" w:cs="Arial"/>
                <w:color w:val="000000"/>
              </w:rPr>
              <w:instrText xml:space="preserve"> </w:instrText>
            </w:r>
            <w:r w:rsidR="008328EB">
              <w:rPr>
                <w:rFonts w:eastAsia="Times New Roman" w:cs="Arial"/>
                <w:color w:val="000000"/>
              </w:rPr>
              <w:instrText>IF</w:instrText>
            </w:r>
            <w:r w:rsidRPr="004318C4">
              <w:rPr>
                <w:rFonts w:eastAsia="Times New Roman" w:cs="Arial"/>
                <w:color w:val="000000"/>
              </w:rPr>
              <w:instrText xml:space="preserve"> </w:instrText>
            </w:r>
            <w:r w:rsidRPr="004318C4">
              <w:rPr>
                <w:rFonts w:eastAsia="Times New Roman" w:cs="Arial"/>
                <w:noProof/>
                <w:color w:val="000000"/>
              </w:rPr>
              <w:instrText>"Conservation Areas for Biodiversity Conservation and Development"</w:instrText>
            </w:r>
            <w:r w:rsidRPr="004318C4">
              <w:rPr>
                <w:rFonts w:eastAsia="Times New Roman" w:cs="Arial"/>
                <w:color w:val="000000"/>
              </w:rPr>
              <w:instrText xml:space="preserve"> &lt;&gt; "" </w:instrText>
            </w:r>
            <w:r w:rsidRPr="004318C4">
              <w:rPr>
                <w:rFonts w:eastAsia="Times New Roman" w:cs="Arial"/>
                <w:noProof/>
                <w:color w:val="000000"/>
              </w:rPr>
              <w:instrText>"Conservation Areas for Biodiversity Conservation and Development"</w:instrText>
            </w:r>
            <w:r w:rsidRPr="004318C4">
              <w:rPr>
                <w:rFonts w:eastAsia="Times New Roman" w:cs="Arial"/>
                <w:color w:val="000000"/>
              </w:rPr>
              <w:instrText xml:space="preserve"> </w:instrText>
            </w:r>
            <w:r w:rsidRPr="004318C4">
              <w:rPr>
                <w:rFonts w:eastAsia="Times New Roman" w:cs="Arial"/>
                <w:color w:val="000000"/>
              </w:rPr>
              <w:fldChar w:fldCharType="begin"/>
            </w:r>
            <w:r w:rsidRPr="004318C4">
              <w:rPr>
                <w:rFonts w:eastAsia="Times New Roman" w:cs="Arial"/>
                <w:color w:val="000000"/>
              </w:rPr>
              <w:instrText xml:space="preserve"> </w:instrText>
            </w:r>
            <w:r w:rsidR="008328EB">
              <w:rPr>
                <w:rFonts w:eastAsia="Times New Roman" w:cs="Arial"/>
                <w:color w:val="000000"/>
              </w:rPr>
              <w:instrText>MERGEFIELD</w:instrText>
            </w:r>
            <w:r w:rsidRPr="004318C4">
              <w:rPr>
                <w:rFonts w:eastAsia="Times New Roman" w:cs="Arial"/>
                <w:color w:val="000000"/>
              </w:rPr>
              <w:instrText xml:space="preserve">  PROJECTINFO~$~TITLE  \* MERGEFORMAT </w:instrText>
            </w:r>
            <w:r w:rsidRPr="004318C4">
              <w:rPr>
                <w:rFonts w:eastAsia="Times New Roman" w:cs="Arial"/>
                <w:color w:val="000000"/>
              </w:rPr>
              <w:fldChar w:fldCharType="separate"/>
            </w:r>
            <w:r w:rsidRPr="004318C4">
              <w:rPr>
                <w:rFonts w:eastAsia="Times New Roman" w:cs="Arial"/>
                <w:color w:val="000000"/>
              </w:rPr>
              <w:instrText>«PROJECTINFO~$~TITLE»</w:instrText>
            </w:r>
            <w:r w:rsidRPr="004318C4">
              <w:rPr>
                <w:rFonts w:eastAsia="Times New Roman" w:cs="Arial"/>
                <w:color w:val="000000"/>
              </w:rPr>
              <w:fldChar w:fldCharType="end"/>
            </w:r>
            <w:r w:rsidRPr="004318C4">
              <w:rPr>
                <w:rFonts w:eastAsia="Times New Roman" w:cs="Arial"/>
                <w:color w:val="000000"/>
              </w:rPr>
              <w:fldChar w:fldCharType="separate"/>
            </w:r>
            <w:r w:rsidRPr="004318C4">
              <w:rPr>
                <w:rFonts w:eastAsia="Times New Roman" w:cs="Arial"/>
                <w:noProof/>
                <w:color w:val="000000"/>
              </w:rPr>
              <w:t>Conservation Areas for Biodiversity Conservation and Development</w:t>
            </w:r>
            <w:r w:rsidRPr="004318C4">
              <w:rPr>
                <w:rFonts w:eastAsia="Times New Roman" w:cs="Arial"/>
                <w:color w:val="000000"/>
              </w:rPr>
              <w:fldChar w:fldCharType="end"/>
            </w:r>
          </w:p>
        </w:tc>
        <w:tc>
          <w:tcPr>
            <w:tcW w:w="2529" w:type="dxa"/>
            <w:tcBorders>
              <w:top w:val="nil"/>
              <w:bottom w:val="single" w:sz="4" w:space="0" w:color="E7E6E6"/>
            </w:tcBorders>
            <w:shd w:val="clear" w:color="auto" w:fill="F7F7F7"/>
          </w:tcPr>
          <w:p w:rsidR="004C233F" w:rsidRPr="004318C4" w:rsidP="004C233F">
            <w:pPr>
              <w:widowControl w:val="0"/>
              <w:autoSpaceDE w:val="0"/>
              <w:autoSpaceDN w:val="0"/>
              <w:adjustRightInd w:val="0"/>
              <w:spacing w:after="0" w:line="240" w:lineRule="auto"/>
              <w:rPr>
                <w:rFonts w:eastAsia="Times New Roman" w:cs="Arial"/>
                <w:color w:val="000000"/>
              </w:rPr>
            </w:pPr>
            <w:r w:rsidRPr="004318C4">
              <w:rPr>
                <w:rFonts w:eastAsia="Times New Roman" w:cs="Arial"/>
                <w:noProof/>
                <w:color w:val="000000"/>
              </w:rPr>
              <w:t>P166802</w:t>
            </w:r>
          </w:p>
        </w:tc>
      </w:tr>
      <w:tr>
        <w:tblPrEx>
          <w:tblW w:w="10800" w:type="dxa"/>
          <w:tblInd w:w="-720" w:type="dxa"/>
          <w:tblBorders>
            <w:insideH w:val="single" w:sz="4" w:space="0" w:color="E7E6E6"/>
            <w:insideV w:val="single" w:sz="4" w:space="0" w:color="E7E6E6"/>
          </w:tblBorders>
          <w:shd w:val="clear" w:color="auto" w:fill="F7F7F7"/>
          <w:tblLayout w:type="fixed"/>
          <w:tblCellMar>
            <w:left w:w="130" w:type="dxa"/>
            <w:right w:w="0" w:type="dxa"/>
          </w:tblCellMar>
          <w:tblLook w:val="04A0"/>
        </w:tblPrEx>
        <w:trPr>
          <w:trHeight w:val="368"/>
        </w:trPr>
        <w:tc>
          <w:tcPr>
            <w:tcW w:w="3177" w:type="dxa"/>
            <w:tcBorders>
              <w:top w:val="single" w:sz="4" w:space="0" w:color="E7E6E6"/>
              <w:bottom w:val="nil"/>
            </w:tcBorders>
            <w:shd w:val="clear" w:color="auto" w:fill="F7F7F7"/>
            <w:vAlign w:val="center"/>
          </w:tcPr>
          <w:p w:rsidR="004C233F" w:rsidRPr="004318C4" w:rsidP="004C233F">
            <w:pPr>
              <w:widowControl w:val="0"/>
              <w:autoSpaceDE w:val="0"/>
              <w:autoSpaceDN w:val="0"/>
              <w:adjustRightInd w:val="0"/>
              <w:spacing w:after="0" w:line="240" w:lineRule="auto"/>
              <w:rPr>
                <w:rFonts w:eastAsia="Times New Roman" w:cs="Arial"/>
                <w:color w:val="000000"/>
              </w:rPr>
            </w:pPr>
            <w:r w:rsidRPr="004318C4">
              <w:rPr>
                <w:rFonts w:eastAsia="Times New Roman" w:cs="Arial"/>
                <w:color w:val="767171"/>
              </w:rPr>
              <w:t>Parent Project Name</w:t>
            </w:r>
          </w:p>
        </w:tc>
        <w:tc>
          <w:tcPr>
            <w:tcW w:w="2599" w:type="dxa"/>
            <w:tcBorders>
              <w:top w:val="single" w:sz="4" w:space="0" w:color="E7E6E6"/>
              <w:bottom w:val="nil"/>
            </w:tcBorders>
            <w:shd w:val="clear" w:color="auto" w:fill="F7F7F7"/>
            <w:vAlign w:val="center"/>
          </w:tcPr>
          <w:p w:rsidR="004C233F" w:rsidRPr="004318C4" w:rsidP="004C233F">
            <w:pPr>
              <w:widowControl w:val="0"/>
              <w:autoSpaceDE w:val="0"/>
              <w:autoSpaceDN w:val="0"/>
              <w:adjustRightInd w:val="0"/>
              <w:spacing w:after="0" w:line="240" w:lineRule="auto"/>
              <w:rPr>
                <w:rFonts w:eastAsia="Times New Roman" w:cs="Arial"/>
                <w:color w:val="000000"/>
              </w:rPr>
            </w:pPr>
            <w:r w:rsidRPr="004318C4">
              <w:rPr>
                <w:rFonts w:eastAsia="Times New Roman" w:cs="Arial"/>
                <w:color w:val="767171"/>
              </w:rPr>
              <w:t>Region</w:t>
            </w:r>
          </w:p>
        </w:tc>
        <w:tc>
          <w:tcPr>
            <w:tcW w:w="2495" w:type="dxa"/>
            <w:tcBorders>
              <w:top w:val="single" w:sz="4" w:space="0" w:color="E7E6E6"/>
              <w:bottom w:val="nil"/>
            </w:tcBorders>
            <w:shd w:val="clear" w:color="auto" w:fill="F7F7F7"/>
            <w:vAlign w:val="center"/>
          </w:tcPr>
          <w:p w:rsidR="004C233F" w:rsidRPr="004318C4" w:rsidP="004C233F">
            <w:pPr>
              <w:widowControl w:val="0"/>
              <w:autoSpaceDE w:val="0"/>
              <w:autoSpaceDN w:val="0"/>
              <w:adjustRightInd w:val="0"/>
              <w:spacing w:after="0" w:line="240" w:lineRule="auto"/>
              <w:rPr>
                <w:rFonts w:eastAsia="Times New Roman" w:cs="Arial"/>
                <w:color w:val="000000"/>
              </w:rPr>
            </w:pPr>
            <w:r w:rsidRPr="004318C4">
              <w:rPr>
                <w:rFonts w:eastAsia="Times New Roman" w:cs="Arial"/>
                <w:color w:val="767171"/>
              </w:rPr>
              <w:t>Estimated Appraisal Date</w:t>
            </w:r>
          </w:p>
        </w:tc>
        <w:tc>
          <w:tcPr>
            <w:tcW w:w="2529" w:type="dxa"/>
            <w:tcBorders>
              <w:top w:val="single" w:sz="4" w:space="0" w:color="E7E6E6"/>
              <w:bottom w:val="nil"/>
            </w:tcBorders>
            <w:shd w:val="clear" w:color="auto" w:fill="F7F7F7"/>
            <w:vAlign w:val="center"/>
          </w:tcPr>
          <w:p w:rsidR="004C233F" w:rsidRPr="004318C4" w:rsidP="004C233F">
            <w:pPr>
              <w:widowControl w:val="0"/>
              <w:autoSpaceDE w:val="0"/>
              <w:autoSpaceDN w:val="0"/>
              <w:adjustRightInd w:val="0"/>
              <w:spacing w:after="0" w:line="240" w:lineRule="auto"/>
              <w:rPr>
                <w:rFonts w:eastAsia="Times New Roman" w:cs="Arial"/>
                <w:color w:val="000000"/>
              </w:rPr>
            </w:pPr>
            <w:r w:rsidRPr="004318C4">
              <w:rPr>
                <w:rFonts w:eastAsia="Times New Roman" w:cs="Arial"/>
                <w:color w:val="767171"/>
              </w:rPr>
              <w:t>Estimated Board Date</w:t>
            </w:r>
          </w:p>
        </w:tc>
      </w:tr>
      <w:tr>
        <w:tblPrEx>
          <w:tblW w:w="10800" w:type="dxa"/>
          <w:tblInd w:w="-720" w:type="dxa"/>
          <w:tblBorders>
            <w:insideH w:val="single" w:sz="4" w:space="0" w:color="E7E6E6"/>
            <w:insideV w:val="single" w:sz="4" w:space="0" w:color="E7E6E6"/>
          </w:tblBorders>
          <w:shd w:val="clear" w:color="auto" w:fill="F7F7F7"/>
          <w:tblLayout w:type="fixed"/>
          <w:tblCellMar>
            <w:left w:w="130" w:type="dxa"/>
            <w:right w:w="0" w:type="dxa"/>
          </w:tblCellMar>
          <w:tblLook w:val="04A0"/>
        </w:tblPrEx>
        <w:trPr>
          <w:trHeight w:val="430"/>
        </w:trPr>
        <w:tc>
          <w:tcPr>
            <w:tcW w:w="3177" w:type="dxa"/>
            <w:tcBorders>
              <w:top w:val="nil"/>
              <w:bottom w:val="single" w:sz="4" w:space="0" w:color="E7E6E6"/>
            </w:tcBorders>
            <w:shd w:val="clear" w:color="auto" w:fill="F7F7F7"/>
          </w:tcPr>
          <w:p w:rsidR="004C233F" w:rsidRPr="004318C4" w:rsidP="004C233F">
            <w:pPr>
              <w:widowControl w:val="0"/>
              <w:autoSpaceDE w:val="0"/>
              <w:autoSpaceDN w:val="0"/>
              <w:adjustRightInd w:val="0"/>
              <w:spacing w:after="0" w:line="240" w:lineRule="auto"/>
              <w:rPr>
                <w:rFonts w:eastAsia="Times New Roman" w:cs="Arial"/>
                <w:color w:val="000000"/>
              </w:rPr>
            </w:pPr>
            <w:r w:rsidRPr="004318C4">
              <w:rPr>
                <w:rFonts w:eastAsia="Times New Roman" w:cs="Arial"/>
                <w:noProof/>
                <w:color w:val="000000"/>
              </w:rPr>
              <w:t>Mozambique Conservation Areas for Biodiversity and Development - Phase 2</w:t>
            </w:r>
          </w:p>
        </w:tc>
        <w:tc>
          <w:tcPr>
            <w:tcW w:w="2599" w:type="dxa"/>
            <w:tcBorders>
              <w:top w:val="nil"/>
              <w:bottom w:val="single" w:sz="4" w:space="0" w:color="E7E6E6"/>
            </w:tcBorders>
            <w:shd w:val="clear" w:color="auto" w:fill="F7F7F7"/>
          </w:tcPr>
          <w:p w:rsidR="004C233F" w:rsidRPr="004318C4" w:rsidP="004C233F">
            <w:pPr>
              <w:widowControl w:val="0"/>
              <w:autoSpaceDE w:val="0"/>
              <w:autoSpaceDN w:val="0"/>
              <w:adjustRightInd w:val="0"/>
              <w:spacing w:after="0" w:line="240" w:lineRule="auto"/>
              <w:rPr>
                <w:rFonts w:eastAsia="Times New Roman" w:cs="Arial"/>
                <w:color w:val="000000"/>
              </w:rPr>
            </w:pPr>
            <w:r w:rsidRPr="004318C4">
              <w:rPr>
                <w:rFonts w:eastAsia="Times New Roman" w:cs="Arial"/>
                <w:noProof/>
                <w:color w:val="000000"/>
              </w:rPr>
              <w:t>AFRICA</w:t>
            </w:r>
          </w:p>
        </w:tc>
        <w:tc>
          <w:tcPr>
            <w:tcW w:w="2495" w:type="dxa"/>
            <w:tcBorders>
              <w:top w:val="nil"/>
              <w:bottom w:val="single" w:sz="4" w:space="0" w:color="E7E6E6"/>
            </w:tcBorders>
            <w:shd w:val="clear" w:color="auto" w:fill="F7F7F7"/>
          </w:tcPr>
          <w:p w:rsidR="004C233F" w:rsidRPr="004318C4" w:rsidP="004C233F">
            <w:pPr>
              <w:widowControl w:val="0"/>
              <w:autoSpaceDE w:val="0"/>
              <w:autoSpaceDN w:val="0"/>
              <w:adjustRightInd w:val="0"/>
              <w:spacing w:after="0" w:line="240" w:lineRule="auto"/>
              <w:rPr>
                <w:rFonts w:eastAsia="Times New Roman" w:cs="Arial"/>
                <w:color w:val="000000"/>
              </w:rPr>
            </w:pPr>
            <w:r w:rsidRPr="004318C4">
              <w:rPr>
                <w:rFonts w:eastAsia="Times New Roman" w:cs="Arial"/>
                <w:noProof/>
                <w:color w:val="000000"/>
              </w:rPr>
              <w:t>02-Apr-2020</w:t>
            </w:r>
          </w:p>
        </w:tc>
        <w:tc>
          <w:tcPr>
            <w:tcW w:w="2529" w:type="dxa"/>
            <w:tcBorders>
              <w:top w:val="nil"/>
              <w:bottom w:val="single" w:sz="4" w:space="0" w:color="E7E6E6"/>
            </w:tcBorders>
            <w:shd w:val="clear" w:color="auto" w:fill="F7F7F7"/>
          </w:tcPr>
          <w:p w:rsidR="004C233F" w:rsidRPr="004318C4" w:rsidP="004C233F">
            <w:pPr>
              <w:widowControl w:val="0"/>
              <w:autoSpaceDE w:val="0"/>
              <w:autoSpaceDN w:val="0"/>
              <w:adjustRightInd w:val="0"/>
              <w:spacing w:after="0" w:line="240" w:lineRule="auto"/>
              <w:rPr>
                <w:rFonts w:eastAsia="Times New Roman" w:cs="Arial"/>
                <w:color w:val="000000"/>
              </w:rPr>
            </w:pPr>
            <w:r w:rsidRPr="004318C4">
              <w:rPr>
                <w:rFonts w:eastAsia="Times New Roman"/>
                <w:noProof/>
                <w:color w:val="000000"/>
              </w:rPr>
              <w:t>30-Jul-2020</w:t>
            </w:r>
          </w:p>
        </w:tc>
      </w:tr>
      <w:tr>
        <w:tblPrEx>
          <w:tblW w:w="10800" w:type="dxa"/>
          <w:tblInd w:w="-720" w:type="dxa"/>
          <w:tblBorders>
            <w:insideH w:val="single" w:sz="4" w:space="0" w:color="E7E6E6"/>
            <w:insideV w:val="single" w:sz="4" w:space="0" w:color="E7E6E6"/>
          </w:tblBorders>
          <w:shd w:val="clear" w:color="auto" w:fill="F7F7F7"/>
          <w:tblLayout w:type="fixed"/>
          <w:tblCellMar>
            <w:left w:w="130" w:type="dxa"/>
            <w:right w:w="0" w:type="dxa"/>
          </w:tblCellMar>
          <w:tblLook w:val="04A0"/>
        </w:tblPrEx>
        <w:trPr>
          <w:trHeight w:val="368"/>
        </w:trPr>
        <w:tc>
          <w:tcPr>
            <w:tcW w:w="3177" w:type="dxa"/>
            <w:tcBorders>
              <w:top w:val="single" w:sz="4" w:space="0" w:color="E7E6E6"/>
              <w:bottom w:val="nil"/>
            </w:tcBorders>
            <w:shd w:val="clear" w:color="auto" w:fill="F7F7F7"/>
            <w:vAlign w:val="center"/>
          </w:tcPr>
          <w:p w:rsidR="004C233F" w:rsidRPr="004318C4" w:rsidP="004C233F">
            <w:pPr>
              <w:widowControl w:val="0"/>
              <w:autoSpaceDE w:val="0"/>
              <w:autoSpaceDN w:val="0"/>
              <w:adjustRightInd w:val="0"/>
              <w:spacing w:after="0" w:line="240" w:lineRule="auto"/>
              <w:rPr>
                <w:rFonts w:eastAsia="Times New Roman" w:cs="Arial"/>
                <w:color w:val="000000"/>
              </w:rPr>
            </w:pPr>
            <w:r w:rsidRPr="004318C4">
              <w:rPr>
                <w:rFonts w:eastAsia="Times New Roman" w:cs="Arial"/>
                <w:color w:val="767171"/>
              </w:rPr>
              <w:t>Practice Area (Lead)</w:t>
            </w:r>
          </w:p>
        </w:tc>
        <w:tc>
          <w:tcPr>
            <w:tcW w:w="2599" w:type="dxa"/>
            <w:tcBorders>
              <w:top w:val="single" w:sz="4" w:space="0" w:color="E7E6E6"/>
              <w:bottom w:val="nil"/>
            </w:tcBorders>
            <w:shd w:val="clear" w:color="auto" w:fill="F7F7F7"/>
            <w:vAlign w:val="center"/>
          </w:tcPr>
          <w:p w:rsidR="004C233F" w:rsidRPr="004318C4" w:rsidP="004C233F">
            <w:pPr>
              <w:widowControl w:val="0"/>
              <w:autoSpaceDE w:val="0"/>
              <w:autoSpaceDN w:val="0"/>
              <w:adjustRightInd w:val="0"/>
              <w:spacing w:after="0" w:line="240" w:lineRule="auto"/>
              <w:rPr>
                <w:rFonts w:eastAsia="Times New Roman" w:cs="Arial"/>
                <w:color w:val="000000"/>
              </w:rPr>
            </w:pPr>
            <w:r w:rsidRPr="004318C4">
              <w:rPr>
                <w:rFonts w:eastAsia="Times New Roman" w:cs="Arial"/>
                <w:color w:val="767171"/>
              </w:rPr>
              <w:t>Financing Instrument</w:t>
            </w:r>
          </w:p>
        </w:tc>
        <w:tc>
          <w:tcPr>
            <w:tcW w:w="2495" w:type="dxa"/>
            <w:tcBorders>
              <w:top w:val="single" w:sz="4" w:space="0" w:color="E7E6E6"/>
              <w:bottom w:val="nil"/>
            </w:tcBorders>
            <w:shd w:val="clear" w:color="auto" w:fill="F7F7F7"/>
            <w:vAlign w:val="center"/>
          </w:tcPr>
          <w:p w:rsidR="004C233F" w:rsidRPr="004318C4" w:rsidP="004C233F">
            <w:pPr>
              <w:widowControl w:val="0"/>
              <w:autoSpaceDE w:val="0"/>
              <w:autoSpaceDN w:val="0"/>
              <w:adjustRightInd w:val="0"/>
              <w:spacing w:after="0" w:line="240" w:lineRule="auto"/>
              <w:rPr>
                <w:rFonts w:eastAsia="Times New Roman" w:cs="Arial"/>
                <w:color w:val="000000"/>
              </w:rPr>
            </w:pPr>
            <w:r w:rsidRPr="004318C4">
              <w:rPr>
                <w:rFonts w:eastAsia="Times New Roman" w:cs="Arial"/>
                <w:color w:val="767171"/>
              </w:rPr>
              <w:t>Borrower(s)</w:t>
            </w:r>
          </w:p>
        </w:tc>
        <w:tc>
          <w:tcPr>
            <w:tcW w:w="2529" w:type="dxa"/>
            <w:tcBorders>
              <w:top w:val="single" w:sz="4" w:space="0" w:color="E7E6E6"/>
              <w:bottom w:val="nil"/>
            </w:tcBorders>
            <w:shd w:val="clear" w:color="auto" w:fill="F7F7F7"/>
            <w:vAlign w:val="center"/>
          </w:tcPr>
          <w:p w:rsidR="004C233F" w:rsidRPr="004318C4" w:rsidP="004C233F">
            <w:pPr>
              <w:widowControl w:val="0"/>
              <w:autoSpaceDE w:val="0"/>
              <w:autoSpaceDN w:val="0"/>
              <w:adjustRightInd w:val="0"/>
              <w:spacing w:after="0" w:line="240" w:lineRule="auto"/>
              <w:rPr>
                <w:rFonts w:eastAsia="Times New Roman" w:cs="Arial"/>
                <w:color w:val="000000"/>
              </w:rPr>
            </w:pPr>
            <w:r w:rsidRPr="004318C4">
              <w:rPr>
                <w:rFonts w:eastAsia="Times New Roman" w:cs="Arial"/>
                <w:color w:val="767171"/>
              </w:rPr>
              <w:t>Implementing Agency</w:t>
            </w:r>
          </w:p>
        </w:tc>
      </w:tr>
      <w:tr>
        <w:tblPrEx>
          <w:tblW w:w="10800" w:type="dxa"/>
          <w:tblInd w:w="-720" w:type="dxa"/>
          <w:tblBorders>
            <w:insideH w:val="single" w:sz="4" w:space="0" w:color="E7E6E6"/>
            <w:insideV w:val="single" w:sz="4" w:space="0" w:color="E7E6E6"/>
          </w:tblBorders>
          <w:shd w:val="clear" w:color="auto" w:fill="F7F7F7"/>
          <w:tblLayout w:type="fixed"/>
          <w:tblCellMar>
            <w:left w:w="130" w:type="dxa"/>
            <w:right w:w="0" w:type="dxa"/>
          </w:tblCellMar>
          <w:tblLook w:val="04A0"/>
        </w:tblPrEx>
        <w:trPr>
          <w:trHeight w:val="430"/>
        </w:trPr>
        <w:tc>
          <w:tcPr>
            <w:tcW w:w="3177" w:type="dxa"/>
            <w:tcBorders>
              <w:top w:val="nil"/>
              <w:bottom w:val="single" w:sz="4" w:space="0" w:color="E7E6E6"/>
            </w:tcBorders>
            <w:shd w:val="clear" w:color="auto" w:fill="F7F7F7"/>
          </w:tcPr>
          <w:p w:rsidR="004C233F" w:rsidRPr="004318C4" w:rsidP="004C233F">
            <w:pPr>
              <w:widowControl w:val="0"/>
              <w:autoSpaceDE w:val="0"/>
              <w:autoSpaceDN w:val="0"/>
              <w:adjustRightInd w:val="0"/>
              <w:spacing w:after="0" w:line="240" w:lineRule="auto"/>
              <w:rPr>
                <w:rFonts w:eastAsia="Times New Roman" w:cs="Arial"/>
                <w:color w:val="000000"/>
              </w:rPr>
            </w:pPr>
            <w:r w:rsidRPr="004318C4">
              <w:rPr>
                <w:rFonts w:eastAsia="Times New Roman" w:cs="Arial"/>
                <w:noProof/>
                <w:color w:val="000000"/>
              </w:rPr>
              <w:t>Environment, Natural Resources &amp; the Blue Economy</w:t>
            </w:r>
          </w:p>
        </w:tc>
        <w:tc>
          <w:tcPr>
            <w:tcW w:w="2599" w:type="dxa"/>
            <w:tcBorders>
              <w:top w:val="nil"/>
              <w:bottom w:val="single" w:sz="4" w:space="0" w:color="E7E6E6"/>
            </w:tcBorders>
            <w:shd w:val="clear" w:color="auto" w:fill="F7F7F7"/>
          </w:tcPr>
          <w:p w:rsidR="004C233F" w:rsidRPr="004318C4" w:rsidP="004C233F">
            <w:pPr>
              <w:widowControl w:val="0"/>
              <w:autoSpaceDE w:val="0"/>
              <w:autoSpaceDN w:val="0"/>
              <w:adjustRightInd w:val="0"/>
              <w:spacing w:after="0" w:line="240" w:lineRule="auto"/>
              <w:rPr>
                <w:rFonts w:eastAsia="Times New Roman" w:cs="Arial"/>
                <w:color w:val="000000"/>
              </w:rPr>
            </w:pPr>
            <w:r w:rsidRPr="004318C4">
              <w:rPr>
                <w:rFonts w:eastAsia="Times New Roman" w:cs="Arial"/>
                <w:noProof/>
                <w:color w:val="000000"/>
              </w:rPr>
              <w:t>Investment Project Financing</w:t>
            </w:r>
          </w:p>
        </w:tc>
        <w:tc>
          <w:tcPr>
            <w:tcW w:w="2495" w:type="dxa"/>
            <w:tcBorders>
              <w:top w:val="nil"/>
              <w:bottom w:val="single" w:sz="4" w:space="0" w:color="E7E6E6"/>
            </w:tcBorders>
            <w:shd w:val="clear" w:color="auto" w:fill="F7F7F7"/>
          </w:tcPr>
          <w:p w:rsidR="004C233F" w:rsidRPr="004318C4" w:rsidP="004C233F">
            <w:pPr>
              <w:widowControl w:val="0"/>
              <w:autoSpaceDE w:val="0"/>
              <w:autoSpaceDN w:val="0"/>
              <w:adjustRightInd w:val="0"/>
              <w:spacing w:after="0" w:line="240" w:lineRule="auto"/>
              <w:rPr>
                <w:rFonts w:eastAsia="Times New Roman" w:cs="Arial"/>
                <w:color w:val="000000"/>
              </w:rPr>
            </w:pPr>
            <w:r w:rsidRPr="004318C4">
              <w:rPr>
                <w:rFonts w:eastAsia="Times New Roman" w:cs="Arial"/>
                <w:noProof/>
                <w:color w:val="000000"/>
              </w:rPr>
              <w:t>Ministry of Economy and Finance</w:t>
            </w:r>
          </w:p>
        </w:tc>
        <w:tc>
          <w:tcPr>
            <w:tcW w:w="2529" w:type="dxa"/>
            <w:tcBorders>
              <w:top w:val="nil"/>
              <w:bottom w:val="single" w:sz="4" w:space="0" w:color="E7E6E6"/>
            </w:tcBorders>
            <w:shd w:val="clear" w:color="auto" w:fill="F7F7F7"/>
          </w:tcPr>
          <w:p w:rsidR="004C233F" w:rsidRPr="00DE1E87" w:rsidP="004C233F">
            <w:pPr>
              <w:widowControl w:val="0"/>
              <w:autoSpaceDE w:val="0"/>
              <w:autoSpaceDN w:val="0"/>
              <w:adjustRightInd w:val="0"/>
              <w:spacing w:after="0" w:line="240" w:lineRule="auto"/>
              <w:rPr>
                <w:rFonts w:eastAsia="Times New Roman" w:cs="Arial"/>
                <w:color w:val="000000"/>
                <w:lang w:val="pt-PT"/>
              </w:rPr>
            </w:pPr>
            <w:r w:rsidRPr="00DE1E87">
              <w:rPr>
                <w:rFonts w:eastAsia="Times New Roman" w:cs="Arial"/>
                <w:noProof/>
                <w:color w:val="000000"/>
                <w:lang w:val="pt-PT"/>
              </w:rPr>
              <w:t>Fundo Nacional de Desenvolvimento Sustentavel (National Sustainable Development Fund)</w:t>
            </w:r>
          </w:p>
        </w:tc>
      </w:tr>
      <w:tr>
        <w:tblPrEx>
          <w:tblW w:w="10800" w:type="dxa"/>
          <w:tblInd w:w="-720" w:type="dxa"/>
          <w:tblBorders>
            <w:insideH w:val="single" w:sz="4" w:space="0" w:color="E7E6E6"/>
            <w:insideV w:val="single" w:sz="4" w:space="0" w:color="E7E6E6"/>
          </w:tblBorders>
          <w:shd w:val="clear" w:color="auto" w:fill="F7F7F7"/>
          <w:tblLayout w:type="fixed"/>
          <w:tblCellMar>
            <w:left w:w="130" w:type="dxa"/>
            <w:right w:w="0" w:type="dxa"/>
          </w:tblCellMar>
          <w:tblLook w:val="04A0"/>
        </w:tblPrEx>
        <w:trPr>
          <w:trHeight w:val="430"/>
        </w:trPr>
        <w:tc>
          <w:tcPr>
            <w:tcW w:w="10800" w:type="dxa"/>
            <w:gridSpan w:val="4"/>
            <w:tcBorders>
              <w:top w:val="single" w:sz="4" w:space="0" w:color="E7E6E6"/>
              <w:bottom w:val="nil"/>
            </w:tcBorders>
            <w:shd w:val="clear" w:color="auto" w:fill="F7F7F7"/>
          </w:tcPr>
          <w:p w:rsidR="004C233F" w:rsidRPr="004318C4" w:rsidP="004C233F">
            <w:pPr>
              <w:widowControl w:val="0"/>
              <w:autoSpaceDE w:val="0"/>
              <w:autoSpaceDN w:val="0"/>
              <w:adjustRightInd w:val="0"/>
              <w:spacing w:after="0" w:line="240" w:lineRule="auto"/>
              <w:rPr>
                <w:rFonts w:eastAsia="Times New Roman" w:cs="Arial"/>
                <w:color w:val="000000"/>
              </w:rPr>
            </w:pPr>
            <w:r w:rsidRPr="004318C4">
              <w:rPr>
                <w:rFonts w:eastAsia="Times New Roman" w:cs="Arial"/>
                <w:color w:val="767171"/>
              </w:rPr>
              <w:t>GEF Focal Area</w:t>
            </w:r>
          </w:p>
        </w:tc>
      </w:tr>
      <w:tr>
        <w:tblPrEx>
          <w:tblW w:w="10800" w:type="dxa"/>
          <w:tblInd w:w="-720" w:type="dxa"/>
          <w:tblBorders>
            <w:insideH w:val="single" w:sz="4" w:space="0" w:color="E7E6E6"/>
            <w:insideV w:val="single" w:sz="4" w:space="0" w:color="E7E6E6"/>
          </w:tblBorders>
          <w:shd w:val="clear" w:color="auto" w:fill="F7F7F7"/>
          <w:tblLayout w:type="fixed"/>
          <w:tblCellMar>
            <w:left w:w="130" w:type="dxa"/>
            <w:right w:w="0" w:type="dxa"/>
          </w:tblCellMar>
          <w:tblLook w:val="04A0"/>
        </w:tblPrEx>
        <w:trPr>
          <w:trHeight w:val="430"/>
        </w:trPr>
        <w:tc>
          <w:tcPr>
            <w:tcW w:w="10800" w:type="dxa"/>
            <w:gridSpan w:val="4"/>
            <w:tcBorders>
              <w:top w:val="nil"/>
              <w:bottom w:val="single" w:sz="4" w:space="0" w:color="E7E6E6"/>
            </w:tcBorders>
            <w:shd w:val="clear" w:color="auto" w:fill="F7F7F7"/>
          </w:tcPr>
          <w:p w:rsidR="004C233F" w:rsidRPr="004318C4" w:rsidP="004C233F">
            <w:pPr>
              <w:widowControl w:val="0"/>
              <w:autoSpaceDE w:val="0"/>
              <w:autoSpaceDN w:val="0"/>
              <w:adjustRightInd w:val="0"/>
              <w:spacing w:after="0" w:line="240" w:lineRule="auto"/>
              <w:rPr>
                <w:rFonts w:eastAsia="Times New Roman" w:cs="Arial"/>
                <w:color w:val="000000"/>
              </w:rPr>
            </w:pPr>
            <w:r w:rsidRPr="004318C4">
              <w:rPr>
                <w:rFonts w:eastAsia="Times New Roman" w:cs="Arial"/>
                <w:noProof/>
                <w:color w:val="000000"/>
              </w:rPr>
              <w:t>Multi-focal area</w:t>
            </w:r>
          </w:p>
        </w:tc>
      </w:tr>
    </w:tbl>
    <w:p w:rsidR="004C233F" w:rsidRPr="002230F4" w:rsidP="004C233F">
      <w:pPr>
        <w:shd w:val="clear" w:color="auto" w:fill="F7F7F7"/>
        <w:spacing w:after="0" w:line="240" w:lineRule="auto"/>
        <w:ind w:left="-691" w:right="-691"/>
      </w:pPr>
    </w:p>
    <w:tbl>
      <w:tblPr>
        <w:tblW w:w="10800" w:type="dxa"/>
        <w:tblInd w:w="-725" w:type="dxa"/>
        <w:shd w:val="clear" w:color="auto" w:fill="F7F7F7"/>
        <w:tblLook w:val="04A0"/>
      </w:tblPr>
      <w:tblGrid>
        <w:gridCol w:w="10800"/>
      </w:tblGrid>
      <w:tr>
        <w:tblPrEx>
          <w:tblW w:w="10800" w:type="dxa"/>
          <w:tblInd w:w="-725" w:type="dxa"/>
          <w:shd w:val="clear" w:color="auto" w:fill="F7F7F7"/>
          <w:tblLook w:val="04A0"/>
        </w:tblPrEx>
        <w:tc>
          <w:tcPr>
            <w:tcW w:w="10800" w:type="dxa"/>
            <w:shd w:val="clear" w:color="auto" w:fill="F7F7F7"/>
          </w:tcPr>
          <w:p w:rsidR="004C233F" w:rsidRPr="004318C4" w:rsidP="004C233F">
            <w:pPr>
              <w:widowControl w:val="0"/>
              <w:shd w:val="clear" w:color="auto" w:fill="F7F7F7"/>
              <w:spacing w:after="0" w:line="240" w:lineRule="auto"/>
              <w:rPr>
                <w:color w:val="7F7F7F"/>
              </w:rPr>
            </w:pPr>
            <w:r w:rsidRPr="004318C4">
              <w:rPr>
                <w:color w:val="7F7F7F"/>
              </w:rPr>
              <w:t>Proposed Development Objective(s) Parent</w:t>
            </w:r>
          </w:p>
        </w:tc>
      </w:tr>
      <w:tr>
        <w:tblPrEx>
          <w:tblW w:w="10800" w:type="dxa"/>
          <w:tblInd w:w="-725" w:type="dxa"/>
          <w:shd w:val="clear" w:color="auto" w:fill="F7F7F7"/>
          <w:tblLook w:val="04A0"/>
        </w:tblPrEx>
        <w:tc>
          <w:tcPr>
            <w:tcW w:w="10800" w:type="dxa"/>
            <w:shd w:val="clear" w:color="auto" w:fill="F7F7F7"/>
          </w:tcPr>
          <w:p w:rsidR="004C233F" w:rsidRPr="004318C4" w:rsidP="004C233F">
            <w:pPr>
              <w:shd w:val="clear" w:color="auto" w:fill="F7F7F7"/>
              <w:spacing w:after="0" w:line="240" w:lineRule="auto"/>
            </w:pPr>
          </w:p>
        </w:tc>
      </w:tr>
      <w:tr>
        <w:tblPrEx>
          <w:tblW w:w="10800" w:type="dxa"/>
          <w:tblInd w:w="-725" w:type="dxa"/>
          <w:shd w:val="clear" w:color="auto" w:fill="F7F7F7"/>
          <w:tblLook w:val="04A0"/>
        </w:tblPrEx>
        <w:trPr>
          <w:trHeight w:val="396"/>
        </w:trPr>
        <w:tc>
          <w:tcPr>
            <w:tcW w:w="10800" w:type="dxa"/>
            <w:shd w:val="clear" w:color="auto" w:fill="F7F7F7"/>
            <w:vAlign w:val="center"/>
          </w:tcPr>
          <w:p w:rsidR="004C233F" w:rsidRPr="004318C4" w:rsidP="004C233F">
            <w:pPr>
              <w:shd w:val="clear" w:color="auto" w:fill="F7F7F7"/>
              <w:spacing w:after="0" w:line="240" w:lineRule="auto"/>
              <w:rPr>
                <w:bCs/>
              </w:rPr>
            </w:pPr>
            <w:r w:rsidRPr="004318C4">
              <w:rPr>
                <w:bCs/>
                <w:noProof/>
              </w:rPr>
              <w:t>To improve management of target conservation area landscapes and enhance the living conditions of communities in and around these conservation areas.</w:t>
            </w:r>
          </w:p>
        </w:tc>
      </w:tr>
      <w:tr>
        <w:tblPrEx>
          <w:tblW w:w="10800" w:type="dxa"/>
          <w:tblInd w:w="-725" w:type="dxa"/>
          <w:shd w:val="clear" w:color="auto" w:fill="F7F7F7"/>
          <w:tblLook w:val="04A0"/>
        </w:tblPrEx>
        <w:trPr>
          <w:trHeight w:val="80"/>
        </w:trPr>
        <w:tc>
          <w:tcPr>
            <w:tcW w:w="10800" w:type="dxa"/>
            <w:shd w:val="clear" w:color="auto" w:fill="F7F7F7"/>
            <w:vAlign w:val="center"/>
          </w:tcPr>
          <w:p w:rsidR="004C233F" w:rsidRPr="004318C4" w:rsidP="004C233F">
            <w:pPr>
              <w:shd w:val="clear" w:color="auto" w:fill="F7F7F7"/>
              <w:spacing w:after="0" w:line="240" w:lineRule="auto"/>
              <w:rPr>
                <w:bCs/>
              </w:rPr>
            </w:pPr>
          </w:p>
        </w:tc>
      </w:tr>
    </w:tbl>
    <w:p w:rsidR="004C233F" w:rsidRPr="002230F4" w:rsidP="004C233F">
      <w:pPr>
        <w:shd w:val="clear" w:color="auto" w:fill="F7F7F7"/>
        <w:spacing w:after="0" w:line="240" w:lineRule="auto"/>
        <w:ind w:left="-691" w:right="-691"/>
      </w:pPr>
    </w:p>
    <w:tbl>
      <w:tblPr>
        <w:tblW w:w="10795" w:type="dxa"/>
        <w:tblInd w:w="-720" w:type="dxa"/>
        <w:shd w:val="clear" w:color="auto" w:fill="F7F7F7"/>
        <w:tblLook w:val="04A0"/>
      </w:tblPr>
      <w:tblGrid>
        <w:gridCol w:w="10795"/>
      </w:tblGrid>
      <w:tr>
        <w:tblPrEx>
          <w:tblW w:w="10795" w:type="dxa"/>
          <w:tblInd w:w="-720" w:type="dxa"/>
          <w:shd w:val="clear" w:color="auto" w:fill="F7F7F7"/>
          <w:tblLook w:val="04A0"/>
        </w:tblPrEx>
        <w:tc>
          <w:tcPr>
            <w:tcW w:w="10795" w:type="dxa"/>
            <w:tcBorders>
              <w:bottom w:val="single" w:sz="12" w:space="0" w:color="D9D9D9"/>
            </w:tcBorders>
            <w:shd w:val="clear" w:color="auto" w:fill="F7F7F7"/>
          </w:tcPr>
          <w:p w:rsidR="004C233F" w:rsidRPr="004318C4" w:rsidP="004C233F">
            <w:pPr>
              <w:keepNext/>
              <w:widowControl w:val="0"/>
              <w:autoSpaceDE w:val="0"/>
              <w:autoSpaceDN w:val="0"/>
              <w:adjustRightInd w:val="0"/>
              <w:spacing w:after="0" w:line="240" w:lineRule="auto"/>
              <w:rPr>
                <w:color w:val="7F7F7F"/>
              </w:rPr>
            </w:pPr>
            <w:r w:rsidRPr="004318C4">
              <w:rPr>
                <w:color w:val="7F7F7F"/>
              </w:rPr>
              <w:t>Components</w:t>
            </w:r>
          </w:p>
        </w:tc>
      </w:tr>
      <w:tr>
        <w:tblPrEx>
          <w:tblW w:w="10795" w:type="dxa"/>
          <w:tblInd w:w="-720" w:type="dxa"/>
          <w:shd w:val="clear" w:color="auto" w:fill="F7F7F7"/>
          <w:tblLook w:val="04A0"/>
        </w:tblPrEx>
        <w:trPr>
          <w:trHeight w:val="474"/>
        </w:trPr>
        <w:tc>
          <w:tcPr>
            <w:tcW w:w="10795" w:type="dxa"/>
            <w:tcBorders>
              <w:top w:val="single" w:sz="12" w:space="0" w:color="D9D9D9"/>
              <w:bottom w:val="single" w:sz="4" w:space="0" w:color="E7E6E6"/>
            </w:tcBorders>
            <w:shd w:val="clear" w:color="auto" w:fill="F7F7F7"/>
            <w:vAlign w:val="center"/>
          </w:tcPr>
          <w:p w:rsidR="004C233F" w:rsidRPr="004318C4" w:rsidP="004C233F">
            <w:pPr>
              <w:shd w:val="clear" w:color="auto" w:fill="F7F7F7"/>
              <w:spacing w:after="0" w:line="240" w:lineRule="auto"/>
              <w:rPr>
                <w:bCs/>
              </w:rPr>
            </w:pPr>
            <w:r w:rsidRPr="004318C4">
              <w:rPr>
                <w:bCs/>
                <w:noProof/>
              </w:rPr>
              <w:t>Component 1: Strengthening Capacity and Financial Sustainability of National Conservation Institutions</w:t>
            </w:r>
          </w:p>
          <w:p w:rsidR="004C233F" w:rsidRPr="004318C4" w:rsidP="004C233F">
            <w:pPr>
              <w:shd w:val="clear" w:color="auto" w:fill="F7F7F7"/>
              <w:spacing w:after="0" w:line="240" w:lineRule="auto"/>
              <w:rPr>
                <w:bCs/>
              </w:rPr>
            </w:pPr>
            <w:r w:rsidRPr="004318C4">
              <w:rPr>
                <w:bCs/>
                <w:noProof/>
              </w:rPr>
              <w:t>Component 2: Improving Conservation Areas Management in target landscapes</w:t>
            </w:r>
          </w:p>
          <w:p w:rsidR="004C233F" w:rsidRPr="004318C4" w:rsidP="004C233F">
            <w:pPr>
              <w:shd w:val="clear" w:color="auto" w:fill="F7F7F7"/>
              <w:spacing w:after="0" w:line="240" w:lineRule="auto"/>
              <w:rPr>
                <w:bCs/>
              </w:rPr>
            </w:pPr>
            <w:r w:rsidRPr="004318C4">
              <w:rPr>
                <w:bCs/>
                <w:noProof/>
              </w:rPr>
              <w:t>Component 3: Promoting conservation-compatible rural development and integrated landscape management in target landscapes</w:t>
            </w:r>
          </w:p>
        </w:tc>
      </w:tr>
    </w:tbl>
    <w:p w:rsidR="004C233F" w:rsidP="004C233F">
      <w:pPr>
        <w:shd w:val="clear" w:color="auto" w:fill="F7F7F7"/>
        <w:spacing w:after="0" w:line="240" w:lineRule="auto"/>
        <w:ind w:left="-691" w:right="-691"/>
      </w:pPr>
    </w:p>
    <w:tbl>
      <w:tblPr>
        <w:tblW w:w="10770" w:type="dxa"/>
        <w:tblInd w:w="-720" w:type="dxa"/>
        <w:tblBorders>
          <w:left w:val="single" w:sz="24" w:space="0" w:color="BFBFBF"/>
        </w:tblBorders>
        <w:shd w:val="clear" w:color="auto" w:fill="F2F2F2"/>
        <w:tblLook w:val="04A0"/>
      </w:tblPr>
      <w:tblGrid>
        <w:gridCol w:w="10770"/>
      </w:tblGrid>
      <w:tr>
        <w:tblPrEx>
          <w:tblW w:w="10770" w:type="dxa"/>
          <w:tblInd w:w="-720" w:type="dxa"/>
          <w:tblBorders>
            <w:left w:val="single" w:sz="24" w:space="0" w:color="BFBFBF"/>
          </w:tblBorders>
          <w:shd w:val="clear" w:color="auto" w:fill="F2F2F2"/>
          <w:tblLook w:val="04A0"/>
        </w:tblPrEx>
        <w:trPr>
          <w:trHeight w:val="432"/>
        </w:trPr>
        <w:tc>
          <w:tcPr>
            <w:tcW w:w="10770" w:type="dxa"/>
            <w:shd w:val="clear" w:color="auto" w:fill="F2F2F2"/>
            <w:vAlign w:val="center"/>
          </w:tcPr>
          <w:p w:rsidR="004C233F" w:rsidRPr="004318C4" w:rsidP="004C233F">
            <w:pPr>
              <w:spacing w:after="0" w:line="240" w:lineRule="auto"/>
              <w:ind w:right="-518"/>
              <w:rPr>
                <w:color w:val="767171"/>
              </w:rPr>
            </w:pPr>
            <w:r w:rsidRPr="004318C4">
              <w:rPr>
                <w:b/>
                <w:bCs/>
              </w:rPr>
              <w:t>PROJECT FINANCING DATA (US$, Millions)</w:t>
            </w:r>
          </w:p>
        </w:tc>
      </w:tr>
    </w:tbl>
    <w:p w:rsidR="004C233F" w:rsidRPr="002230F4" w:rsidP="004C233F">
      <w:pPr>
        <w:shd w:val="clear" w:color="auto" w:fill="F7F7F7"/>
        <w:spacing w:after="0" w:line="14" w:lineRule="exact"/>
        <w:ind w:left="-691" w:right="-691"/>
      </w:pPr>
    </w:p>
    <w:p w:rsidR="004C233F" w:rsidP="004C233F">
      <w:pPr>
        <w:shd w:val="clear" w:color="auto" w:fill="F7F7F7"/>
        <w:spacing w:after="0" w:line="14" w:lineRule="exact"/>
        <w:ind w:left="-691" w:right="-691"/>
      </w:pPr>
    </w:p>
    <w:tbl>
      <w:tblPr>
        <w:tblW w:w="10775" w:type="dxa"/>
        <w:tblInd w:w="-720" w:type="dxa"/>
        <w:shd w:val="clear" w:color="auto" w:fill="F7F7F7"/>
        <w:tblLayout w:type="fixed"/>
        <w:tblLook w:val="04A0"/>
      </w:tblPr>
      <w:tblGrid>
        <w:gridCol w:w="6906"/>
        <w:gridCol w:w="3869"/>
      </w:tblGrid>
      <w:tr>
        <w:tblPrEx>
          <w:tblW w:w="10775" w:type="dxa"/>
          <w:tblInd w:w="-720" w:type="dxa"/>
          <w:shd w:val="clear" w:color="auto" w:fill="F7F7F7"/>
          <w:tblLayout w:type="fixed"/>
          <w:tblLook w:val="04A0"/>
        </w:tblPrEx>
        <w:trPr>
          <w:trHeight w:val="70"/>
        </w:trPr>
        <w:tc>
          <w:tcPr>
            <w:tcW w:w="10775" w:type="dxa"/>
            <w:gridSpan w:val="2"/>
            <w:tcBorders>
              <w:bottom w:val="single" w:sz="4" w:space="0" w:color="D9D9D9"/>
            </w:tcBorders>
            <w:shd w:val="clear" w:color="auto" w:fill="F7F7F7"/>
          </w:tcPr>
          <w:p w:rsidR="004C233F" w:rsidRPr="004318C4" w:rsidP="004C233F">
            <w:pPr>
              <w:tabs>
                <w:tab w:val="left" w:pos="10962"/>
              </w:tabs>
              <w:spacing w:before="240" w:after="0" w:line="240" w:lineRule="auto"/>
              <w:ind w:left="-29"/>
              <w:rPr>
                <w:b/>
                <w:color w:val="FFFFFF"/>
                <w:sz w:val="2"/>
                <w:szCs w:val="2"/>
              </w:rPr>
            </w:pPr>
            <w:r w:rsidRPr="004318C4">
              <w:rPr>
                <w:b/>
                <w:color w:val="002060"/>
              </w:rPr>
              <w:t>SUMMARY</w:t>
            </w:r>
            <w:r w:rsidRPr="004318C4">
              <w:rPr>
                <w:b/>
                <w:color w:val="FFFFFF"/>
                <w:sz w:val="2"/>
                <w:szCs w:val="2"/>
              </w:rPr>
              <w:t>-NewFin1</w:t>
            </w:r>
          </w:p>
          <w:p w:rsidR="004C233F" w:rsidRPr="004318C4" w:rsidP="004C233F">
            <w:pPr>
              <w:tabs>
                <w:tab w:val="left" w:pos="10962"/>
              </w:tabs>
              <w:spacing w:after="0" w:line="240" w:lineRule="auto"/>
              <w:ind w:left="-24"/>
              <w:rPr>
                <w:noProof/>
              </w:rPr>
            </w:pPr>
          </w:p>
        </w:tc>
      </w:tr>
      <w:tr>
        <w:tblPrEx>
          <w:tblW w:w="10775" w:type="dxa"/>
          <w:tblInd w:w="-720" w:type="dxa"/>
          <w:shd w:val="clear" w:color="auto" w:fill="F7F7F7"/>
          <w:tblLayout w:type="fixed"/>
          <w:tblLook w:val="04A0"/>
        </w:tblPrEx>
        <w:trPr>
          <w:trHeight w:val="368"/>
        </w:trPr>
        <w:tc>
          <w:tcPr>
            <w:tcW w:w="6906" w:type="dxa"/>
            <w:tcBorders>
              <w:top w:val="single" w:sz="4" w:space="0" w:color="D9D9D9"/>
              <w:left w:val="single" w:sz="4" w:space="0" w:color="D9D9D9"/>
              <w:bottom w:val="single" w:sz="4" w:space="0" w:color="D9D9D9"/>
              <w:right w:val="single" w:sz="4" w:space="0" w:color="D9D9D9"/>
            </w:tcBorders>
            <w:shd w:val="clear" w:color="auto" w:fill="F7F7F7"/>
            <w:vAlign w:val="center"/>
          </w:tcPr>
          <w:p w:rsidR="004C233F" w:rsidRPr="004318C4" w:rsidP="004C233F">
            <w:pPr>
              <w:spacing w:after="0" w:line="240" w:lineRule="auto"/>
              <w:rPr>
                <w:b/>
                <w:noProof/>
              </w:rPr>
            </w:pPr>
            <w:r w:rsidRPr="004318C4">
              <w:rPr>
                <w:b/>
              </w:rPr>
              <w:t>Total Project Cost</w:t>
            </w:r>
          </w:p>
        </w:tc>
        <w:tc>
          <w:tcPr>
            <w:tcW w:w="3869" w:type="dxa"/>
            <w:tcBorders>
              <w:top w:val="single" w:sz="4" w:space="0" w:color="D9D9D9"/>
              <w:left w:val="single" w:sz="4" w:space="0" w:color="D9D9D9"/>
              <w:bottom w:val="single" w:sz="4" w:space="0" w:color="D9D9D9"/>
              <w:right w:val="single" w:sz="4" w:space="0" w:color="D9D9D9"/>
            </w:tcBorders>
            <w:shd w:val="clear" w:color="auto" w:fill="F7F7F7"/>
            <w:vAlign w:val="center"/>
          </w:tcPr>
          <w:p w:rsidR="004C233F" w:rsidRPr="004318C4" w:rsidP="004C233F">
            <w:pPr>
              <w:spacing w:after="0" w:line="240" w:lineRule="auto"/>
              <w:ind w:right="-18"/>
              <w:jc w:val="right"/>
              <w:rPr>
                <w:color w:val="767171"/>
              </w:rPr>
            </w:pPr>
            <w:r w:rsidRPr="004318C4">
              <w:rPr>
                <w:noProof/>
              </w:rPr>
              <w:t>26.12</w:t>
            </w:r>
          </w:p>
        </w:tc>
      </w:tr>
      <w:tr>
        <w:tblPrEx>
          <w:tblW w:w="10775" w:type="dxa"/>
          <w:tblInd w:w="-720" w:type="dxa"/>
          <w:shd w:val="clear" w:color="auto" w:fill="F7F7F7"/>
          <w:tblLayout w:type="fixed"/>
          <w:tblLook w:val="04A0"/>
        </w:tblPrEx>
        <w:trPr>
          <w:trHeight w:val="350"/>
        </w:trPr>
        <w:tc>
          <w:tcPr>
            <w:tcW w:w="6906" w:type="dxa"/>
            <w:tcBorders>
              <w:top w:val="single" w:sz="4" w:space="0" w:color="D9D9D9"/>
              <w:left w:val="single" w:sz="4" w:space="0" w:color="D9D9D9"/>
              <w:bottom w:val="single" w:sz="4" w:space="0" w:color="D9D9D9"/>
              <w:right w:val="single" w:sz="4" w:space="0" w:color="D9D9D9"/>
            </w:tcBorders>
            <w:shd w:val="clear" w:color="auto" w:fill="F7F7F7"/>
            <w:vAlign w:val="center"/>
          </w:tcPr>
          <w:p w:rsidR="004C233F" w:rsidRPr="004318C4" w:rsidP="004C233F">
            <w:pPr>
              <w:spacing w:after="0" w:line="240" w:lineRule="auto"/>
              <w:rPr>
                <w:b/>
                <w:noProof/>
              </w:rPr>
            </w:pPr>
            <w:r w:rsidRPr="004318C4">
              <w:rPr>
                <w:b/>
              </w:rPr>
              <w:t>Total Financing</w:t>
            </w:r>
          </w:p>
        </w:tc>
        <w:tc>
          <w:tcPr>
            <w:tcW w:w="3869" w:type="dxa"/>
            <w:tcBorders>
              <w:top w:val="single" w:sz="4" w:space="0" w:color="D9D9D9"/>
              <w:left w:val="single" w:sz="4" w:space="0" w:color="D9D9D9"/>
              <w:bottom w:val="single" w:sz="4" w:space="0" w:color="D9D9D9"/>
              <w:right w:val="single" w:sz="4" w:space="0" w:color="D9D9D9"/>
            </w:tcBorders>
            <w:shd w:val="clear" w:color="auto" w:fill="F7F7F7"/>
            <w:vAlign w:val="center"/>
          </w:tcPr>
          <w:p w:rsidR="004C233F" w:rsidRPr="004318C4" w:rsidP="004C233F">
            <w:pPr>
              <w:spacing w:after="0" w:line="240" w:lineRule="auto"/>
              <w:jc w:val="right"/>
              <w:rPr>
                <w:color w:val="767171"/>
              </w:rPr>
            </w:pPr>
            <w:r w:rsidRPr="004318C4">
              <w:rPr>
                <w:noProof/>
              </w:rPr>
              <w:t>26.12</w:t>
            </w:r>
          </w:p>
        </w:tc>
      </w:tr>
      <w:tr>
        <w:tblPrEx>
          <w:tblW w:w="10775" w:type="dxa"/>
          <w:tblInd w:w="-720" w:type="dxa"/>
          <w:shd w:val="clear" w:color="auto" w:fill="F7F7F7"/>
          <w:tblLayout w:type="fixed"/>
          <w:tblLook w:val="04A0"/>
        </w:tblPrEx>
        <w:trPr>
          <w:trHeight w:val="350"/>
        </w:trPr>
        <w:tc>
          <w:tcPr>
            <w:tcW w:w="6906" w:type="dxa"/>
            <w:tcBorders>
              <w:top w:val="single" w:sz="4" w:space="0" w:color="D9D9D9"/>
              <w:left w:val="single" w:sz="4" w:space="0" w:color="D9D9D9"/>
              <w:bottom w:val="single" w:sz="4" w:space="0" w:color="D9D9D9"/>
              <w:right w:val="single" w:sz="4" w:space="0" w:color="D9D9D9"/>
            </w:tcBorders>
            <w:shd w:val="clear" w:color="auto" w:fill="F7F7F7"/>
            <w:vAlign w:val="center"/>
          </w:tcPr>
          <w:p w:rsidR="004C233F" w:rsidRPr="004318C4" w:rsidP="004C233F">
            <w:pPr>
              <w:spacing w:after="0" w:line="240" w:lineRule="auto"/>
              <w:ind w:left="885"/>
              <w:rPr>
                <w:b/>
              </w:rPr>
            </w:pPr>
            <w:r w:rsidRPr="004318C4">
              <w:rPr>
                <w:b/>
              </w:rPr>
              <w:t>of which IBRD/IDA</w:t>
            </w:r>
          </w:p>
        </w:tc>
        <w:tc>
          <w:tcPr>
            <w:tcW w:w="3869" w:type="dxa"/>
            <w:tcBorders>
              <w:top w:val="single" w:sz="4" w:space="0" w:color="D9D9D9"/>
              <w:left w:val="single" w:sz="4" w:space="0" w:color="D9D9D9"/>
              <w:bottom w:val="single" w:sz="4" w:space="0" w:color="D9D9D9"/>
              <w:right w:val="single" w:sz="4" w:space="0" w:color="D9D9D9"/>
            </w:tcBorders>
            <w:shd w:val="clear" w:color="auto" w:fill="F7F7F7"/>
            <w:vAlign w:val="center"/>
          </w:tcPr>
          <w:p w:rsidR="004C233F" w:rsidRPr="004318C4" w:rsidP="004C233F">
            <w:pPr>
              <w:spacing w:after="0" w:line="240" w:lineRule="auto"/>
              <w:jc w:val="right"/>
            </w:pPr>
            <w:r w:rsidRPr="004318C4">
              <w:rPr>
                <w:noProof/>
              </w:rPr>
              <w:t>0.00</w:t>
            </w:r>
          </w:p>
        </w:tc>
      </w:tr>
      <w:tr>
        <w:tblPrEx>
          <w:tblW w:w="10775" w:type="dxa"/>
          <w:tblInd w:w="-720" w:type="dxa"/>
          <w:shd w:val="clear" w:color="auto" w:fill="F7F7F7"/>
          <w:tblLayout w:type="fixed"/>
          <w:tblLook w:val="04A0"/>
        </w:tblPrEx>
        <w:trPr>
          <w:trHeight w:val="350"/>
        </w:trPr>
        <w:tc>
          <w:tcPr>
            <w:tcW w:w="6906" w:type="dxa"/>
            <w:tcBorders>
              <w:top w:val="single" w:sz="4" w:space="0" w:color="D9D9D9"/>
              <w:left w:val="single" w:sz="4" w:space="0" w:color="D9D9D9"/>
              <w:bottom w:val="single" w:sz="4" w:space="0" w:color="D9D9D9"/>
              <w:right w:val="single" w:sz="4" w:space="0" w:color="D9D9D9"/>
            </w:tcBorders>
            <w:shd w:val="clear" w:color="auto" w:fill="F7F7F7"/>
            <w:vAlign w:val="center"/>
          </w:tcPr>
          <w:p w:rsidR="004C233F" w:rsidRPr="004318C4" w:rsidP="004C233F">
            <w:pPr>
              <w:spacing w:after="0" w:line="240" w:lineRule="auto"/>
              <w:rPr>
                <w:b/>
                <w:noProof/>
              </w:rPr>
            </w:pPr>
            <w:r w:rsidRPr="004318C4">
              <w:rPr>
                <w:b/>
                <w:noProof/>
              </w:rPr>
              <w:t>Financing Gap</w:t>
            </w:r>
          </w:p>
        </w:tc>
        <w:tc>
          <w:tcPr>
            <w:tcW w:w="3869" w:type="dxa"/>
            <w:tcBorders>
              <w:top w:val="single" w:sz="4" w:space="0" w:color="D9D9D9"/>
              <w:left w:val="single" w:sz="4" w:space="0" w:color="D9D9D9"/>
              <w:bottom w:val="single" w:sz="4" w:space="0" w:color="D9D9D9"/>
              <w:right w:val="single" w:sz="4" w:space="0" w:color="D9D9D9"/>
            </w:tcBorders>
            <w:shd w:val="clear" w:color="auto" w:fill="F7F7F7"/>
            <w:vAlign w:val="center"/>
          </w:tcPr>
          <w:p w:rsidR="004C233F" w:rsidRPr="004318C4" w:rsidP="004C233F">
            <w:pPr>
              <w:spacing w:after="0" w:line="240" w:lineRule="auto"/>
              <w:jc w:val="right"/>
              <w:rPr>
                <w:color w:val="767171"/>
              </w:rPr>
            </w:pPr>
            <w:r w:rsidRPr="004318C4">
              <w:rPr>
                <w:noProof/>
              </w:rPr>
              <w:t>0.00</w:t>
            </w:r>
          </w:p>
        </w:tc>
      </w:tr>
      <w:tr>
        <w:tblPrEx>
          <w:tblW w:w="10775" w:type="dxa"/>
          <w:tblInd w:w="-720" w:type="dxa"/>
          <w:shd w:val="clear" w:color="auto" w:fill="F7F7F7"/>
          <w:tblLayout w:type="fixed"/>
          <w:tblLook w:val="04A0"/>
        </w:tblPrEx>
        <w:trPr>
          <w:trHeight w:val="188"/>
        </w:trPr>
        <w:tc>
          <w:tcPr>
            <w:tcW w:w="10775" w:type="dxa"/>
            <w:gridSpan w:val="2"/>
            <w:tcBorders>
              <w:top w:val="single" w:sz="4" w:space="0" w:color="D9D9D9"/>
            </w:tcBorders>
            <w:shd w:val="clear" w:color="auto" w:fill="F7F7F7"/>
          </w:tcPr>
          <w:p w:rsidR="004C233F" w:rsidRPr="004318C4" w:rsidP="004C233F">
            <w:pPr>
              <w:spacing w:after="0" w:line="160" w:lineRule="exact"/>
            </w:pPr>
          </w:p>
        </w:tc>
      </w:tr>
    </w:tbl>
    <w:p w:rsidR="004C233F" w:rsidP="004C233F">
      <w:pPr>
        <w:shd w:val="clear" w:color="auto" w:fill="F7F7F7"/>
        <w:spacing w:after="0" w:line="14" w:lineRule="exact"/>
        <w:ind w:left="-691" w:right="-691"/>
      </w:pPr>
    </w:p>
    <w:tbl>
      <w:tblPr>
        <w:tblW w:w="10771" w:type="dxa"/>
        <w:tblInd w:w="-720" w:type="dxa"/>
        <w:tblBorders>
          <w:top w:val="single" w:sz="4" w:space="0" w:color="D9D9D9"/>
          <w:bottom w:val="single" w:sz="4" w:space="0" w:color="D9D9D9"/>
          <w:insideH w:val="single" w:sz="4" w:space="0" w:color="D9D9D9"/>
          <w:insideV w:val="single" w:sz="4" w:space="0" w:color="D9D9D9"/>
        </w:tblBorders>
        <w:shd w:val="clear" w:color="auto" w:fill="F7F7F7"/>
        <w:tblLayout w:type="fixed"/>
        <w:tblLook w:val="04A0"/>
      </w:tblPr>
      <w:tblGrid>
        <w:gridCol w:w="8055"/>
        <w:gridCol w:w="2716"/>
      </w:tblGrid>
      <w:tr>
        <w:tblPrEx>
          <w:tblW w:w="10771" w:type="dxa"/>
          <w:tblInd w:w="-720" w:type="dxa"/>
          <w:tblBorders>
            <w:top w:val="single" w:sz="4" w:space="0" w:color="D9D9D9"/>
            <w:bottom w:val="single" w:sz="4" w:space="0" w:color="D9D9D9"/>
            <w:insideH w:val="single" w:sz="4" w:space="0" w:color="D9D9D9"/>
            <w:insideV w:val="single" w:sz="4" w:space="0" w:color="D9D9D9"/>
          </w:tblBorders>
          <w:shd w:val="clear" w:color="auto" w:fill="F7F7F7"/>
          <w:tblLayout w:type="fixed"/>
          <w:tblLook w:val="04A0"/>
        </w:tblPrEx>
        <w:trPr>
          <w:trHeight w:val="467"/>
        </w:trPr>
        <w:tc>
          <w:tcPr>
            <w:tcW w:w="10771" w:type="dxa"/>
            <w:gridSpan w:val="2"/>
            <w:tcBorders>
              <w:top w:val="nil"/>
              <w:bottom w:val="nil"/>
            </w:tcBorders>
            <w:shd w:val="clear" w:color="auto" w:fill="F7F7F7"/>
          </w:tcPr>
          <w:p w:rsidR="004C233F" w:rsidRPr="004318C4" w:rsidP="004C233F">
            <w:pPr>
              <w:tabs>
                <w:tab w:val="left" w:pos="10962"/>
              </w:tabs>
              <w:spacing w:after="0" w:line="240" w:lineRule="auto"/>
              <w:ind w:left="-24"/>
            </w:pPr>
            <w:r w:rsidRPr="004318C4">
              <w:rPr>
                <w:b/>
                <w:color w:val="002060"/>
              </w:rPr>
              <w:t>DETAILS</w:t>
            </w:r>
            <w:r w:rsidRPr="004318C4">
              <w:rPr>
                <w:b/>
                <w:color w:val="FFFFFF"/>
                <w:sz w:val="2"/>
                <w:szCs w:val="2"/>
              </w:rPr>
              <w:t>-NewFinEnh1</w:t>
            </w:r>
          </w:p>
        </w:tc>
      </w:tr>
      <w:tr>
        <w:tblPrEx>
          <w:tblW w:w="10771" w:type="dxa"/>
          <w:tblInd w:w="-720" w:type="dxa"/>
          <w:shd w:val="clear" w:color="auto" w:fill="F7F7F7"/>
          <w:tblLayout w:type="fixed"/>
          <w:tblLook w:val="04A0"/>
        </w:tblPrEx>
        <w:trPr>
          <w:trHeight w:val="432"/>
        </w:trPr>
        <w:tc>
          <w:tcPr>
            <w:tcW w:w="10771" w:type="dxa"/>
            <w:gridSpan w:val="2"/>
            <w:tcBorders>
              <w:top w:val="nil"/>
              <w:left w:val="nil"/>
              <w:bottom w:val="single" w:sz="4" w:space="0" w:color="D9D9D9"/>
              <w:right w:val="nil"/>
            </w:tcBorders>
            <w:shd w:val="clear" w:color="auto" w:fill="F7F7F7"/>
            <w:vAlign w:val="center"/>
          </w:tcPr>
          <w:p w:rsidR="004C233F" w:rsidRPr="004318C4" w:rsidP="004C233F">
            <w:pPr>
              <w:tabs>
                <w:tab w:val="left" w:pos="598"/>
                <w:tab w:val="right" w:pos="2844"/>
              </w:tabs>
              <w:spacing w:after="0" w:line="240" w:lineRule="auto"/>
            </w:pPr>
            <w:r w:rsidRPr="004318C4">
              <w:rPr>
                <w:b/>
              </w:rPr>
              <w:t>Non-World Bank Group Financing</w:t>
            </w:r>
          </w:p>
        </w:tc>
      </w:tr>
      <w:tr>
        <w:tblPrEx>
          <w:tblW w:w="10771" w:type="dxa"/>
          <w:tblInd w:w="-720" w:type="dxa"/>
          <w:shd w:val="clear" w:color="auto" w:fill="F7F7F7"/>
          <w:tblLayout w:type="fixed"/>
          <w:tblLook w:val="04A0"/>
        </w:tblPrEx>
        <w:trPr>
          <w:trHeight w:val="432"/>
        </w:trPr>
        <w:tc>
          <w:tcPr>
            <w:tcW w:w="8055" w:type="dxa"/>
            <w:tcBorders>
              <w:top w:val="single" w:sz="4" w:space="0" w:color="D9D9D9"/>
              <w:left w:val="single" w:sz="4" w:space="0" w:color="D9D9D9"/>
              <w:bottom w:val="single" w:sz="4" w:space="0" w:color="D9D9D9"/>
            </w:tcBorders>
            <w:shd w:val="clear" w:color="auto" w:fill="F7F7F7"/>
            <w:vAlign w:val="center"/>
          </w:tcPr>
          <w:p w:rsidR="004C233F" w:rsidRPr="004318C4" w:rsidP="004C233F">
            <w:pPr>
              <w:spacing w:after="0" w:line="240" w:lineRule="auto"/>
              <w:rPr>
                <w:sz w:val="10"/>
                <w:szCs w:val="10"/>
              </w:rPr>
            </w:pPr>
            <w:r w:rsidRPr="004318C4">
              <w:fldChar w:fldCharType="begin"/>
            </w:r>
            <w:r w:rsidRPr="004318C4">
              <w:instrText xml:space="preserve"> </w:instrText>
            </w:r>
            <w:r w:rsidR="008328EB">
              <w:instrText>IF</w:instrText>
            </w:r>
            <w:r w:rsidRPr="004318C4">
              <w:rPr>
                <w:noProof/>
              </w:rPr>
              <w:instrText xml:space="preserve"> 1 </w:instrText>
            </w:r>
            <w:r w:rsidRPr="004318C4">
              <w:instrText xml:space="preserve">="1" "  </w:instrText>
            </w:r>
            <w:r w:rsidRPr="004318C4">
              <w:rPr>
                <w:color w:val="404040"/>
              </w:rPr>
              <w:instrText xml:space="preserve">   </w:instrText>
            </w:r>
            <w:r w:rsidRPr="004318C4">
              <w:rPr>
                <w:noProof/>
                <w:color w:val="404040"/>
              </w:rPr>
              <w:instrText>Counterpart Funding</w:instrText>
            </w:r>
            <w:r w:rsidRPr="004318C4">
              <w:instrText>" "</w:instrText>
            </w:r>
            <w:r w:rsidRPr="004318C4">
              <w:fldChar w:fldCharType="begin"/>
            </w:r>
            <w:r w:rsidRPr="004318C4">
              <w:instrText xml:space="preserve"> </w:instrText>
            </w:r>
            <w:r w:rsidR="008328EB">
              <w:instrText>IF</w:instrText>
            </w:r>
            <w:r w:rsidRPr="004318C4">
              <w:fldChar w:fldCharType="begin"/>
            </w:r>
            <w:r w:rsidRPr="004318C4">
              <w:instrText xml:space="preserve"> </w:instrText>
            </w:r>
            <w:r w:rsidR="008328EB">
              <w:instrText>MERGEFIELD</w:instrText>
            </w:r>
            <w:r w:rsidRPr="004318C4">
              <w:instrText xml:space="preserve">  LEVEL  \* MERGEFORMAT </w:instrText>
            </w:r>
            <w:r w:rsidRPr="004318C4">
              <w:fldChar w:fldCharType="separate"/>
            </w:r>
            <w:r w:rsidRPr="004318C4">
              <w:rPr>
                <w:noProof/>
              </w:rPr>
              <w:instrText>«LEVEL»</w:instrText>
            </w:r>
            <w:r w:rsidRPr="004318C4">
              <w:rPr>
                <w:noProof/>
              </w:rPr>
              <w:fldChar w:fldCharType="end"/>
            </w:r>
            <w:r w:rsidRPr="004318C4">
              <w:instrText xml:space="preserve">="2" "          </w:instrText>
            </w:r>
            <w:r w:rsidRPr="004318C4">
              <w:rPr>
                <w:color w:val="595959"/>
                <w:sz w:val="21"/>
                <w:szCs w:val="21"/>
              </w:rPr>
              <w:fldChar w:fldCharType="begin"/>
            </w:r>
            <w:r w:rsidRPr="004318C4">
              <w:rPr>
                <w:color w:val="595959"/>
                <w:sz w:val="21"/>
                <w:szCs w:val="21"/>
              </w:rPr>
              <w:instrText xml:space="preserve"> </w:instrText>
            </w:r>
            <w:r w:rsidR="008328EB">
              <w:rPr>
                <w:color w:val="595959"/>
                <w:sz w:val="21"/>
                <w:szCs w:val="21"/>
              </w:rPr>
              <w:instrText>MERGEFIELD</w:instrText>
            </w:r>
            <w:r w:rsidRPr="004318C4">
              <w:rPr>
                <w:color w:val="595959"/>
                <w:sz w:val="21"/>
                <w:szCs w:val="21"/>
              </w:rPr>
              <w:instrText xml:space="preserve">  FINCR_NAME  \* MERGEFORMAT </w:instrText>
            </w:r>
            <w:r w:rsidRPr="004318C4">
              <w:rPr>
                <w:color w:val="595959"/>
                <w:sz w:val="21"/>
                <w:szCs w:val="21"/>
              </w:rPr>
              <w:fldChar w:fldCharType="separate"/>
            </w:r>
            <w:r w:rsidRPr="004318C4">
              <w:rPr>
                <w:noProof/>
                <w:color w:val="595959"/>
                <w:sz w:val="21"/>
                <w:szCs w:val="21"/>
              </w:rPr>
              <w:instrText>«FINCR_NAME»</w:instrText>
            </w:r>
            <w:r w:rsidRPr="004318C4">
              <w:rPr>
                <w:color w:val="595959"/>
                <w:sz w:val="21"/>
                <w:szCs w:val="21"/>
              </w:rPr>
              <w:fldChar w:fldCharType="end"/>
            </w:r>
            <w:r w:rsidRPr="004318C4">
              <w:instrText>"  "</w:instrText>
            </w:r>
            <w:r w:rsidRPr="004318C4">
              <w:fldChar w:fldCharType="begin"/>
            </w:r>
            <w:r w:rsidRPr="004318C4">
              <w:instrText xml:space="preserve"> </w:instrText>
            </w:r>
            <w:r w:rsidR="008328EB">
              <w:instrText>IF</w:instrText>
            </w:r>
            <w:r w:rsidRPr="004318C4">
              <w:fldChar w:fldCharType="begin"/>
            </w:r>
            <w:r w:rsidRPr="004318C4">
              <w:instrText xml:space="preserve"> </w:instrText>
            </w:r>
            <w:r w:rsidR="008328EB">
              <w:instrText>MERGEFIELD</w:instrText>
            </w:r>
            <w:r w:rsidRPr="004318C4">
              <w:instrText xml:space="preserve">  LEVEL  \* MERGEFORMAT </w:instrText>
            </w:r>
            <w:r w:rsidRPr="004318C4">
              <w:fldChar w:fldCharType="separate"/>
            </w:r>
            <w:r w:rsidRPr="004318C4">
              <w:rPr>
                <w:noProof/>
              </w:rPr>
              <w:instrText>«LEVEL»</w:instrText>
            </w:r>
            <w:r w:rsidRPr="004318C4">
              <w:rPr>
                <w:noProof/>
              </w:rPr>
              <w:fldChar w:fldCharType="end"/>
            </w:r>
            <w:r w:rsidRPr="004318C4">
              <w:instrText xml:space="preserve">="3" "               </w:instrText>
            </w:r>
            <w:r w:rsidRPr="004318C4">
              <w:rPr>
                <w:color w:val="7F7F7F"/>
                <w:sz w:val="20"/>
                <w:szCs w:val="20"/>
              </w:rPr>
              <w:fldChar w:fldCharType="begin"/>
            </w:r>
            <w:r w:rsidRPr="004318C4">
              <w:rPr>
                <w:color w:val="7F7F7F"/>
                <w:sz w:val="20"/>
                <w:szCs w:val="20"/>
              </w:rPr>
              <w:instrText xml:space="preserve"> </w:instrText>
            </w:r>
            <w:r w:rsidR="008328EB">
              <w:rPr>
                <w:color w:val="7F7F7F"/>
                <w:sz w:val="20"/>
                <w:szCs w:val="20"/>
              </w:rPr>
              <w:instrText>MERGEFIELD</w:instrText>
            </w:r>
            <w:r w:rsidRPr="004318C4">
              <w:rPr>
                <w:color w:val="7F7F7F"/>
                <w:sz w:val="20"/>
                <w:szCs w:val="20"/>
              </w:rPr>
              <w:instrText xml:space="preserve">  FINCR_NAME  \* MERGEFORMAT </w:instrText>
            </w:r>
            <w:r w:rsidRPr="004318C4">
              <w:rPr>
                <w:color w:val="7F7F7F"/>
                <w:sz w:val="20"/>
                <w:szCs w:val="20"/>
              </w:rPr>
              <w:fldChar w:fldCharType="separate"/>
            </w:r>
            <w:r w:rsidRPr="004318C4">
              <w:rPr>
                <w:noProof/>
                <w:color w:val="7F7F7F"/>
                <w:sz w:val="20"/>
                <w:szCs w:val="20"/>
              </w:rPr>
              <w:instrText>«FINCR_NAME»</w:instrText>
            </w:r>
            <w:r w:rsidRPr="004318C4">
              <w:rPr>
                <w:color w:val="7F7F7F"/>
                <w:sz w:val="20"/>
                <w:szCs w:val="20"/>
              </w:rPr>
              <w:fldChar w:fldCharType="end"/>
            </w:r>
            <w:r w:rsidRPr="004318C4">
              <w:instrText xml:space="preserve">" "                    </w:instrText>
            </w:r>
            <w:r w:rsidRPr="004318C4">
              <w:rPr>
                <w:color w:val="7F7F7F"/>
                <w:sz w:val="20"/>
                <w:szCs w:val="20"/>
              </w:rPr>
              <w:fldChar w:fldCharType="begin"/>
            </w:r>
            <w:r w:rsidRPr="004318C4">
              <w:rPr>
                <w:color w:val="7F7F7F"/>
                <w:sz w:val="20"/>
                <w:szCs w:val="20"/>
              </w:rPr>
              <w:instrText xml:space="preserve"> </w:instrText>
            </w:r>
            <w:r w:rsidR="008328EB">
              <w:rPr>
                <w:color w:val="7F7F7F"/>
                <w:sz w:val="20"/>
                <w:szCs w:val="20"/>
              </w:rPr>
              <w:instrText>MERGEFIELD</w:instrText>
            </w:r>
            <w:r w:rsidRPr="004318C4">
              <w:rPr>
                <w:color w:val="7F7F7F"/>
                <w:sz w:val="20"/>
                <w:szCs w:val="20"/>
              </w:rPr>
              <w:instrText xml:space="preserve">  FINCR_NAME  \* MERGEFORMAT </w:instrText>
            </w:r>
            <w:r w:rsidRPr="004318C4">
              <w:rPr>
                <w:color w:val="7F7F7F"/>
                <w:sz w:val="20"/>
                <w:szCs w:val="20"/>
              </w:rPr>
              <w:fldChar w:fldCharType="separate"/>
            </w:r>
            <w:r w:rsidRPr="004318C4">
              <w:rPr>
                <w:noProof/>
                <w:color w:val="7F7F7F"/>
                <w:sz w:val="20"/>
                <w:szCs w:val="20"/>
              </w:rPr>
              <w:instrText>«FINCR_NAME»</w:instrText>
            </w:r>
            <w:r w:rsidRPr="004318C4">
              <w:rPr>
                <w:color w:val="7F7F7F"/>
                <w:sz w:val="20"/>
                <w:szCs w:val="20"/>
              </w:rPr>
              <w:fldChar w:fldCharType="end"/>
            </w:r>
            <w:r w:rsidRPr="004318C4">
              <w:instrText>"</w:instrText>
            </w:r>
            <w:r w:rsidRPr="004318C4">
              <w:fldChar w:fldCharType="separate"/>
            </w:r>
            <w:r w:rsidRPr="004318C4">
              <w:rPr>
                <w:noProof/>
              </w:rPr>
              <w:instrText xml:space="preserve">                    </w:instrText>
            </w:r>
            <w:r w:rsidRPr="004318C4">
              <w:rPr>
                <w:noProof/>
                <w:color w:val="7F7F7F"/>
                <w:sz w:val="20"/>
                <w:szCs w:val="20"/>
              </w:rPr>
              <w:fldChar w:fldCharType="begin"/>
            </w:r>
            <w:r w:rsidRPr="004318C4">
              <w:rPr>
                <w:noProof/>
                <w:color w:val="7F7F7F"/>
                <w:sz w:val="20"/>
                <w:szCs w:val="20"/>
              </w:rPr>
              <w:instrText xml:space="preserve"> </w:instrText>
            </w:r>
            <w:r w:rsidR="008328EB">
              <w:rPr>
                <w:noProof/>
                <w:color w:val="7F7F7F"/>
                <w:sz w:val="20"/>
                <w:szCs w:val="20"/>
              </w:rPr>
              <w:instrText>MERGEFIELD</w:instrText>
            </w:r>
            <w:r w:rsidRPr="004318C4">
              <w:rPr>
                <w:noProof/>
                <w:color w:val="7F7F7F"/>
                <w:sz w:val="20"/>
                <w:szCs w:val="20"/>
              </w:rPr>
              <w:instrText xml:space="preserve">  FINCR_NAME  \* MERGEFORMAT </w:instrText>
            </w:r>
            <w:r w:rsidRPr="004318C4">
              <w:rPr>
                <w:noProof/>
                <w:color w:val="7F7F7F"/>
                <w:sz w:val="20"/>
                <w:szCs w:val="20"/>
              </w:rPr>
              <w:fldChar w:fldCharType="separate"/>
            </w:r>
            <w:r w:rsidRPr="004318C4">
              <w:rPr>
                <w:noProof/>
                <w:color w:val="7F7F7F"/>
                <w:sz w:val="20"/>
                <w:szCs w:val="20"/>
              </w:rPr>
              <w:instrText>«FINCR_NAME»</w:instrText>
            </w:r>
            <w:r w:rsidRPr="004318C4">
              <w:rPr>
                <w:noProof/>
                <w:color w:val="7F7F7F"/>
                <w:sz w:val="20"/>
                <w:szCs w:val="20"/>
              </w:rPr>
              <w:fldChar w:fldCharType="end"/>
            </w:r>
            <w:r w:rsidRPr="004318C4">
              <w:fldChar w:fldCharType="end"/>
            </w:r>
            <w:r w:rsidRPr="004318C4">
              <w:instrText xml:space="preserve">"  </w:instrText>
            </w:r>
            <w:r w:rsidRPr="004318C4">
              <w:fldChar w:fldCharType="separate"/>
            </w:r>
            <w:r w:rsidRPr="004318C4">
              <w:rPr>
                <w:noProof/>
              </w:rPr>
              <w:instrText xml:space="preserve">                    </w:instrText>
            </w:r>
            <w:r w:rsidRPr="004318C4">
              <w:rPr>
                <w:noProof/>
                <w:color w:val="7F7F7F"/>
                <w:sz w:val="20"/>
                <w:szCs w:val="20"/>
              </w:rPr>
              <w:fldChar w:fldCharType="begin"/>
            </w:r>
            <w:r w:rsidRPr="004318C4">
              <w:rPr>
                <w:noProof/>
                <w:color w:val="7F7F7F"/>
                <w:sz w:val="20"/>
                <w:szCs w:val="20"/>
              </w:rPr>
              <w:instrText xml:space="preserve"> </w:instrText>
            </w:r>
            <w:r w:rsidR="008328EB">
              <w:rPr>
                <w:noProof/>
                <w:color w:val="7F7F7F"/>
                <w:sz w:val="20"/>
                <w:szCs w:val="20"/>
              </w:rPr>
              <w:instrText>MERGEFIELD</w:instrText>
            </w:r>
            <w:r w:rsidRPr="004318C4">
              <w:rPr>
                <w:noProof/>
                <w:color w:val="7F7F7F"/>
                <w:sz w:val="20"/>
                <w:szCs w:val="20"/>
              </w:rPr>
              <w:instrText xml:space="preserve">  FINCR_NAME  \* MERGEFORMAT </w:instrText>
            </w:r>
            <w:r w:rsidRPr="004318C4">
              <w:rPr>
                <w:noProof/>
                <w:color w:val="7F7F7F"/>
                <w:sz w:val="20"/>
                <w:szCs w:val="20"/>
              </w:rPr>
              <w:fldChar w:fldCharType="separate"/>
            </w:r>
            <w:r w:rsidRPr="004318C4">
              <w:rPr>
                <w:noProof/>
                <w:color w:val="7F7F7F"/>
                <w:sz w:val="20"/>
                <w:szCs w:val="20"/>
              </w:rPr>
              <w:instrText>«FINCR_NAME»</w:instrText>
            </w:r>
            <w:r w:rsidRPr="004318C4">
              <w:rPr>
                <w:noProof/>
                <w:color w:val="7F7F7F"/>
                <w:sz w:val="20"/>
                <w:szCs w:val="20"/>
              </w:rPr>
              <w:fldChar w:fldCharType="end"/>
            </w:r>
            <w:r w:rsidRPr="004318C4">
              <w:fldChar w:fldCharType="end"/>
            </w:r>
            <w:r w:rsidRPr="004318C4">
              <w:instrText xml:space="preserve">"  </w:instrText>
            </w:r>
            <w:r w:rsidRPr="004318C4">
              <w:fldChar w:fldCharType="separate"/>
            </w:r>
            <w:r w:rsidRPr="004318C4">
              <w:t xml:space="preserve">  </w:t>
            </w:r>
            <w:r w:rsidRPr="004318C4">
              <w:rPr>
                <w:color w:val="404040"/>
              </w:rPr>
              <w:t xml:space="preserve">   </w:t>
            </w:r>
            <w:r w:rsidRPr="004318C4">
              <w:rPr>
                <w:noProof/>
                <w:color w:val="404040"/>
              </w:rPr>
              <w:t>Counterpart Funding</w:t>
            </w:r>
            <w:r w:rsidRPr="004318C4">
              <w:fldChar w:fldCharType="end"/>
            </w:r>
          </w:p>
        </w:tc>
        <w:tc>
          <w:tcPr>
            <w:tcW w:w="2716" w:type="dxa"/>
            <w:tcBorders>
              <w:top w:val="single" w:sz="4" w:space="0" w:color="D9D9D9"/>
              <w:bottom w:val="single" w:sz="4" w:space="0" w:color="D9D9D9"/>
              <w:right w:val="single" w:sz="4" w:space="0" w:color="D9D9D9"/>
            </w:tcBorders>
            <w:shd w:val="clear" w:color="auto" w:fill="F7F7F7"/>
            <w:tcMar>
              <w:left w:w="0" w:type="dxa"/>
              <w:right w:w="0" w:type="dxa"/>
            </w:tcMar>
            <w:vAlign w:val="center"/>
          </w:tcPr>
          <w:p w:rsidR="004C233F" w:rsidRPr="004318C4" w:rsidP="004C233F">
            <w:pPr>
              <w:tabs>
                <w:tab w:val="left" w:pos="598"/>
                <w:tab w:val="right" w:pos="2844"/>
              </w:tabs>
              <w:spacing w:after="0" w:line="240" w:lineRule="auto"/>
              <w:ind w:right="61"/>
              <w:jc w:val="right"/>
            </w:pPr>
            <w:r w:rsidRPr="004318C4">
              <w:rPr>
                <w:noProof/>
              </w:rPr>
              <w:t>3.00</w:t>
            </w:r>
          </w:p>
        </w:tc>
      </w:tr>
      <w:tr>
        <w:tblPrEx>
          <w:tblW w:w="10771" w:type="dxa"/>
          <w:tblInd w:w="-720" w:type="dxa"/>
          <w:shd w:val="clear" w:color="auto" w:fill="F7F7F7"/>
          <w:tblLayout w:type="fixed"/>
          <w:tblLook w:val="04A0"/>
        </w:tblPrEx>
        <w:trPr>
          <w:trHeight w:val="432"/>
        </w:trPr>
        <w:tc>
          <w:tcPr>
            <w:tcW w:w="8055" w:type="dxa"/>
            <w:tcBorders>
              <w:top w:val="single" w:sz="4" w:space="0" w:color="D9D9D9"/>
              <w:left w:val="single" w:sz="4" w:space="0" w:color="D9D9D9"/>
              <w:bottom w:val="single" w:sz="4" w:space="0" w:color="D9D9D9"/>
            </w:tcBorders>
            <w:shd w:val="clear" w:color="auto" w:fill="F7F7F7"/>
            <w:vAlign w:val="center"/>
          </w:tcPr>
          <w:p w:rsidR="004C233F" w:rsidRPr="004318C4" w:rsidP="004C233F">
            <w:pPr>
              <w:spacing w:after="0" w:line="240" w:lineRule="auto"/>
              <w:rPr>
                <w:sz w:val="10"/>
                <w:szCs w:val="10"/>
              </w:rPr>
            </w:pPr>
            <w:r w:rsidRPr="004318C4">
              <w:fldChar w:fldCharType="begin"/>
            </w:r>
            <w:r w:rsidRPr="004318C4">
              <w:instrText xml:space="preserve"> </w:instrText>
            </w:r>
            <w:r w:rsidR="008328EB">
              <w:instrText>IF</w:instrText>
            </w:r>
            <w:r w:rsidRPr="004318C4">
              <w:rPr>
                <w:noProof/>
              </w:rPr>
              <w:instrText xml:space="preserve"> 2 </w:instrText>
            </w:r>
            <w:r w:rsidRPr="004318C4">
              <w:instrText xml:space="preserve">="1" "  </w:instrText>
            </w:r>
            <w:r w:rsidRPr="004318C4">
              <w:rPr>
                <w:color w:val="404040"/>
              </w:rPr>
              <w:instrText xml:space="preserve">   </w:instrText>
            </w:r>
            <w:r w:rsidRPr="004318C4">
              <w:rPr>
                <w:color w:val="404040"/>
              </w:rPr>
              <w:fldChar w:fldCharType="begin"/>
            </w:r>
            <w:r w:rsidRPr="004318C4">
              <w:rPr>
                <w:color w:val="404040"/>
              </w:rPr>
              <w:instrText xml:space="preserve"> </w:instrText>
            </w:r>
            <w:r w:rsidR="008328EB">
              <w:rPr>
                <w:color w:val="404040"/>
              </w:rPr>
              <w:instrText>MERGEFIELD</w:instrText>
            </w:r>
            <w:r w:rsidRPr="004318C4">
              <w:rPr>
                <w:color w:val="404040"/>
              </w:rPr>
              <w:instrText xml:space="preserve">  FINCR_NAME  \* MERGEFORMAT </w:instrText>
            </w:r>
            <w:r w:rsidRPr="004318C4">
              <w:rPr>
                <w:color w:val="404040"/>
              </w:rPr>
              <w:fldChar w:fldCharType="separate"/>
            </w:r>
            <w:r w:rsidRPr="004318C4">
              <w:rPr>
                <w:noProof/>
                <w:color w:val="404040"/>
              </w:rPr>
              <w:instrText>«FINCR_NAME»</w:instrText>
            </w:r>
            <w:r w:rsidRPr="004318C4">
              <w:rPr>
                <w:color w:val="404040"/>
              </w:rPr>
              <w:fldChar w:fldCharType="end"/>
            </w:r>
            <w:r w:rsidRPr="004318C4">
              <w:instrText>" "</w:instrText>
            </w:r>
            <w:r w:rsidRPr="004318C4">
              <w:fldChar w:fldCharType="begin"/>
            </w:r>
            <w:r w:rsidRPr="004318C4">
              <w:instrText xml:space="preserve"> </w:instrText>
            </w:r>
            <w:r w:rsidR="008328EB">
              <w:instrText>IF</w:instrText>
            </w:r>
            <w:r w:rsidRPr="004318C4">
              <w:rPr>
                <w:noProof/>
              </w:rPr>
              <w:instrText xml:space="preserve"> 2 </w:instrText>
            </w:r>
            <w:r w:rsidRPr="004318C4">
              <w:instrText xml:space="preserve">="2" "          </w:instrText>
            </w:r>
            <w:r w:rsidRPr="004318C4">
              <w:rPr>
                <w:noProof/>
                <w:color w:val="595959"/>
                <w:sz w:val="21"/>
                <w:szCs w:val="21"/>
              </w:rPr>
              <w:instrText>Borrower/Recipient</w:instrText>
            </w:r>
            <w:r w:rsidRPr="004318C4">
              <w:instrText>"  "</w:instrText>
            </w:r>
            <w:r w:rsidRPr="004318C4">
              <w:fldChar w:fldCharType="begin"/>
            </w:r>
            <w:r w:rsidRPr="004318C4">
              <w:instrText xml:space="preserve"> </w:instrText>
            </w:r>
            <w:r w:rsidR="008328EB">
              <w:instrText>IF</w:instrText>
            </w:r>
            <w:r w:rsidRPr="004318C4">
              <w:fldChar w:fldCharType="begin"/>
            </w:r>
            <w:r w:rsidRPr="004318C4">
              <w:instrText xml:space="preserve"> </w:instrText>
            </w:r>
            <w:r w:rsidR="008328EB">
              <w:instrText>MERGEFIELD</w:instrText>
            </w:r>
            <w:r w:rsidRPr="004318C4">
              <w:instrText xml:space="preserve">  LEVEL  \* MERGEFORMAT </w:instrText>
            </w:r>
            <w:r w:rsidRPr="004318C4">
              <w:fldChar w:fldCharType="separate"/>
            </w:r>
            <w:r w:rsidRPr="004318C4">
              <w:rPr>
                <w:noProof/>
              </w:rPr>
              <w:instrText>«LEVEL»</w:instrText>
            </w:r>
            <w:r w:rsidRPr="004318C4">
              <w:rPr>
                <w:noProof/>
              </w:rPr>
              <w:fldChar w:fldCharType="end"/>
            </w:r>
            <w:r w:rsidRPr="004318C4">
              <w:instrText xml:space="preserve">="3" "               </w:instrText>
            </w:r>
            <w:r w:rsidRPr="004318C4">
              <w:rPr>
                <w:color w:val="7F7F7F"/>
                <w:sz w:val="20"/>
                <w:szCs w:val="20"/>
              </w:rPr>
              <w:fldChar w:fldCharType="begin"/>
            </w:r>
            <w:r w:rsidRPr="004318C4">
              <w:rPr>
                <w:color w:val="7F7F7F"/>
                <w:sz w:val="20"/>
                <w:szCs w:val="20"/>
              </w:rPr>
              <w:instrText xml:space="preserve"> </w:instrText>
            </w:r>
            <w:r w:rsidR="008328EB">
              <w:rPr>
                <w:color w:val="7F7F7F"/>
                <w:sz w:val="20"/>
                <w:szCs w:val="20"/>
              </w:rPr>
              <w:instrText>MERGEFIELD</w:instrText>
            </w:r>
            <w:r w:rsidRPr="004318C4">
              <w:rPr>
                <w:color w:val="7F7F7F"/>
                <w:sz w:val="20"/>
                <w:szCs w:val="20"/>
              </w:rPr>
              <w:instrText xml:space="preserve">  FINCR_NAME  \* MERGEFORMAT </w:instrText>
            </w:r>
            <w:r w:rsidRPr="004318C4">
              <w:rPr>
                <w:color w:val="7F7F7F"/>
                <w:sz w:val="20"/>
                <w:szCs w:val="20"/>
              </w:rPr>
              <w:fldChar w:fldCharType="separate"/>
            </w:r>
            <w:r w:rsidRPr="004318C4">
              <w:rPr>
                <w:noProof/>
                <w:color w:val="7F7F7F"/>
                <w:sz w:val="20"/>
                <w:szCs w:val="20"/>
              </w:rPr>
              <w:instrText>«FINCR_NAME»</w:instrText>
            </w:r>
            <w:r w:rsidRPr="004318C4">
              <w:rPr>
                <w:color w:val="7F7F7F"/>
                <w:sz w:val="20"/>
                <w:szCs w:val="20"/>
              </w:rPr>
              <w:fldChar w:fldCharType="end"/>
            </w:r>
            <w:r w:rsidRPr="004318C4">
              <w:instrText xml:space="preserve">" "                    </w:instrText>
            </w:r>
            <w:r w:rsidRPr="004318C4">
              <w:rPr>
                <w:color w:val="7F7F7F"/>
                <w:sz w:val="20"/>
                <w:szCs w:val="20"/>
              </w:rPr>
              <w:fldChar w:fldCharType="begin"/>
            </w:r>
            <w:r w:rsidRPr="004318C4">
              <w:rPr>
                <w:color w:val="7F7F7F"/>
                <w:sz w:val="20"/>
                <w:szCs w:val="20"/>
              </w:rPr>
              <w:instrText xml:space="preserve"> </w:instrText>
            </w:r>
            <w:r w:rsidR="008328EB">
              <w:rPr>
                <w:color w:val="7F7F7F"/>
                <w:sz w:val="20"/>
                <w:szCs w:val="20"/>
              </w:rPr>
              <w:instrText>MERGEFIELD</w:instrText>
            </w:r>
            <w:r w:rsidRPr="004318C4">
              <w:rPr>
                <w:color w:val="7F7F7F"/>
                <w:sz w:val="20"/>
                <w:szCs w:val="20"/>
              </w:rPr>
              <w:instrText xml:space="preserve">  FINCR_NAME  \* MERGEFORMAT </w:instrText>
            </w:r>
            <w:r w:rsidRPr="004318C4">
              <w:rPr>
                <w:color w:val="7F7F7F"/>
                <w:sz w:val="20"/>
                <w:szCs w:val="20"/>
              </w:rPr>
              <w:fldChar w:fldCharType="separate"/>
            </w:r>
            <w:r w:rsidRPr="004318C4">
              <w:rPr>
                <w:noProof/>
                <w:color w:val="7F7F7F"/>
                <w:sz w:val="20"/>
                <w:szCs w:val="20"/>
              </w:rPr>
              <w:instrText>«FINCR_NAME»</w:instrText>
            </w:r>
            <w:r w:rsidRPr="004318C4">
              <w:rPr>
                <w:color w:val="7F7F7F"/>
                <w:sz w:val="20"/>
                <w:szCs w:val="20"/>
              </w:rPr>
              <w:fldChar w:fldCharType="end"/>
            </w:r>
            <w:r w:rsidRPr="004318C4">
              <w:instrText>"</w:instrText>
            </w:r>
            <w:r w:rsidRPr="004318C4">
              <w:fldChar w:fldCharType="separate"/>
            </w:r>
            <w:r w:rsidRPr="004318C4">
              <w:rPr>
                <w:noProof/>
              </w:rPr>
              <w:instrText xml:space="preserve">                    </w:instrText>
            </w:r>
            <w:r w:rsidRPr="004318C4">
              <w:rPr>
                <w:noProof/>
                <w:color w:val="7F7F7F"/>
                <w:sz w:val="20"/>
                <w:szCs w:val="20"/>
              </w:rPr>
              <w:fldChar w:fldCharType="begin"/>
            </w:r>
            <w:r w:rsidRPr="004318C4">
              <w:rPr>
                <w:noProof/>
                <w:color w:val="7F7F7F"/>
                <w:sz w:val="20"/>
                <w:szCs w:val="20"/>
              </w:rPr>
              <w:instrText xml:space="preserve"> </w:instrText>
            </w:r>
            <w:r w:rsidR="008328EB">
              <w:rPr>
                <w:noProof/>
                <w:color w:val="7F7F7F"/>
                <w:sz w:val="20"/>
                <w:szCs w:val="20"/>
              </w:rPr>
              <w:instrText>MERGEFIELD</w:instrText>
            </w:r>
            <w:r w:rsidRPr="004318C4">
              <w:rPr>
                <w:noProof/>
                <w:color w:val="7F7F7F"/>
                <w:sz w:val="20"/>
                <w:szCs w:val="20"/>
              </w:rPr>
              <w:instrText xml:space="preserve">  FINCR_NAME  \* MERGEFORMAT </w:instrText>
            </w:r>
            <w:r w:rsidRPr="004318C4">
              <w:rPr>
                <w:noProof/>
                <w:color w:val="7F7F7F"/>
                <w:sz w:val="20"/>
                <w:szCs w:val="20"/>
              </w:rPr>
              <w:fldChar w:fldCharType="separate"/>
            </w:r>
            <w:r w:rsidRPr="004318C4">
              <w:rPr>
                <w:noProof/>
                <w:color w:val="7F7F7F"/>
                <w:sz w:val="20"/>
                <w:szCs w:val="20"/>
              </w:rPr>
              <w:instrText>«FINCR_NAME»</w:instrText>
            </w:r>
            <w:r w:rsidRPr="004318C4">
              <w:rPr>
                <w:noProof/>
                <w:color w:val="7F7F7F"/>
                <w:sz w:val="20"/>
                <w:szCs w:val="20"/>
              </w:rPr>
              <w:fldChar w:fldCharType="end"/>
            </w:r>
            <w:r w:rsidRPr="004318C4">
              <w:fldChar w:fldCharType="end"/>
            </w:r>
            <w:r w:rsidRPr="004318C4">
              <w:instrText xml:space="preserve">"  </w:instrText>
            </w:r>
            <w:r w:rsidRPr="004318C4">
              <w:fldChar w:fldCharType="separate"/>
            </w:r>
            <w:r w:rsidRPr="004318C4">
              <w:instrText xml:space="preserve">          </w:instrText>
            </w:r>
            <w:r w:rsidRPr="004318C4">
              <w:rPr>
                <w:noProof/>
                <w:color w:val="595959"/>
                <w:sz w:val="21"/>
                <w:szCs w:val="21"/>
              </w:rPr>
              <w:instrText>Borrower/Recipient</w:instrText>
            </w:r>
            <w:r w:rsidRPr="004318C4">
              <w:fldChar w:fldCharType="end"/>
            </w:r>
            <w:r w:rsidRPr="004318C4">
              <w:instrText xml:space="preserve">"  </w:instrText>
            </w:r>
            <w:r w:rsidRPr="004318C4">
              <w:fldChar w:fldCharType="separate"/>
            </w:r>
            <w:r w:rsidRPr="004318C4">
              <w:t xml:space="preserve">          </w:t>
            </w:r>
            <w:r w:rsidRPr="004318C4">
              <w:rPr>
                <w:noProof/>
                <w:color w:val="595959"/>
                <w:sz w:val="21"/>
                <w:szCs w:val="21"/>
              </w:rPr>
              <w:t>Borrower/Recipient</w:t>
            </w:r>
            <w:r w:rsidRPr="004318C4">
              <w:fldChar w:fldCharType="end"/>
            </w:r>
          </w:p>
        </w:tc>
        <w:tc>
          <w:tcPr>
            <w:tcW w:w="2716" w:type="dxa"/>
            <w:tcBorders>
              <w:top w:val="single" w:sz="4" w:space="0" w:color="D9D9D9"/>
              <w:bottom w:val="single" w:sz="4" w:space="0" w:color="D9D9D9"/>
              <w:right w:val="single" w:sz="4" w:space="0" w:color="D9D9D9"/>
            </w:tcBorders>
            <w:shd w:val="clear" w:color="auto" w:fill="F7F7F7"/>
            <w:tcMar>
              <w:left w:w="0" w:type="dxa"/>
              <w:right w:w="0" w:type="dxa"/>
            </w:tcMar>
            <w:vAlign w:val="center"/>
          </w:tcPr>
          <w:p w:rsidR="004C233F" w:rsidRPr="004318C4" w:rsidP="004C233F">
            <w:pPr>
              <w:tabs>
                <w:tab w:val="left" w:pos="598"/>
                <w:tab w:val="right" w:pos="2844"/>
              </w:tabs>
              <w:spacing w:after="0" w:line="240" w:lineRule="auto"/>
              <w:ind w:right="61"/>
              <w:jc w:val="right"/>
            </w:pPr>
            <w:r w:rsidRPr="004318C4">
              <w:rPr>
                <w:noProof/>
              </w:rPr>
              <w:t>3.00</w:t>
            </w:r>
          </w:p>
        </w:tc>
      </w:tr>
      <w:tr>
        <w:tblPrEx>
          <w:tblW w:w="10771" w:type="dxa"/>
          <w:tblInd w:w="-720" w:type="dxa"/>
          <w:shd w:val="clear" w:color="auto" w:fill="F7F7F7"/>
          <w:tblLayout w:type="fixed"/>
          <w:tblLook w:val="04A0"/>
        </w:tblPrEx>
        <w:trPr>
          <w:trHeight w:val="432"/>
        </w:trPr>
        <w:tc>
          <w:tcPr>
            <w:tcW w:w="8055" w:type="dxa"/>
            <w:tcBorders>
              <w:top w:val="single" w:sz="4" w:space="0" w:color="D9D9D9"/>
              <w:left w:val="single" w:sz="4" w:space="0" w:color="D9D9D9"/>
              <w:bottom w:val="single" w:sz="4" w:space="0" w:color="D9D9D9"/>
            </w:tcBorders>
            <w:shd w:val="clear" w:color="auto" w:fill="F7F7F7"/>
            <w:vAlign w:val="center"/>
          </w:tcPr>
          <w:p w:rsidR="004C233F" w:rsidRPr="004318C4" w:rsidP="004C233F">
            <w:pPr>
              <w:spacing w:after="0" w:line="240" w:lineRule="auto"/>
              <w:rPr>
                <w:sz w:val="10"/>
                <w:szCs w:val="10"/>
              </w:rPr>
            </w:pPr>
            <w:r w:rsidRPr="004318C4">
              <w:fldChar w:fldCharType="begin"/>
            </w:r>
            <w:r w:rsidRPr="004318C4">
              <w:instrText xml:space="preserve"> </w:instrText>
            </w:r>
            <w:r w:rsidR="008328EB">
              <w:instrText>IF</w:instrText>
            </w:r>
            <w:r w:rsidRPr="004318C4">
              <w:rPr>
                <w:noProof/>
              </w:rPr>
              <w:instrText xml:space="preserve"> 1 </w:instrText>
            </w:r>
            <w:r w:rsidRPr="004318C4">
              <w:instrText xml:space="preserve">="1" "  </w:instrText>
            </w:r>
            <w:r w:rsidRPr="004318C4">
              <w:rPr>
                <w:color w:val="404040"/>
              </w:rPr>
              <w:instrText xml:space="preserve">   </w:instrText>
            </w:r>
            <w:r w:rsidRPr="004318C4">
              <w:rPr>
                <w:noProof/>
                <w:color w:val="404040"/>
              </w:rPr>
              <w:instrText>Trust Funds</w:instrText>
            </w:r>
            <w:r w:rsidRPr="004318C4">
              <w:instrText>" "</w:instrText>
            </w:r>
            <w:r w:rsidRPr="004318C4">
              <w:fldChar w:fldCharType="begin"/>
            </w:r>
            <w:r w:rsidRPr="004318C4">
              <w:instrText xml:space="preserve"> </w:instrText>
            </w:r>
            <w:r w:rsidR="008328EB">
              <w:instrText>IF</w:instrText>
            </w:r>
            <w:r w:rsidRPr="004318C4">
              <w:fldChar w:fldCharType="begin"/>
            </w:r>
            <w:r w:rsidRPr="004318C4">
              <w:instrText xml:space="preserve"> </w:instrText>
            </w:r>
            <w:r w:rsidR="008328EB">
              <w:instrText>MERGEFIELD</w:instrText>
            </w:r>
            <w:r w:rsidRPr="004318C4">
              <w:instrText xml:space="preserve">  LEVEL  \* MERGEFORMAT </w:instrText>
            </w:r>
            <w:r w:rsidRPr="004318C4">
              <w:fldChar w:fldCharType="separate"/>
            </w:r>
            <w:r w:rsidRPr="004318C4">
              <w:rPr>
                <w:noProof/>
              </w:rPr>
              <w:instrText>«LEVEL»</w:instrText>
            </w:r>
            <w:r w:rsidRPr="004318C4">
              <w:rPr>
                <w:noProof/>
              </w:rPr>
              <w:fldChar w:fldCharType="end"/>
            </w:r>
            <w:r w:rsidRPr="004318C4">
              <w:instrText xml:space="preserve">="2" "          </w:instrText>
            </w:r>
            <w:r w:rsidRPr="004318C4">
              <w:rPr>
                <w:color w:val="595959"/>
                <w:sz w:val="21"/>
                <w:szCs w:val="21"/>
              </w:rPr>
              <w:fldChar w:fldCharType="begin"/>
            </w:r>
            <w:r w:rsidRPr="004318C4">
              <w:rPr>
                <w:color w:val="595959"/>
                <w:sz w:val="21"/>
                <w:szCs w:val="21"/>
              </w:rPr>
              <w:instrText xml:space="preserve"> </w:instrText>
            </w:r>
            <w:r w:rsidR="008328EB">
              <w:rPr>
                <w:color w:val="595959"/>
                <w:sz w:val="21"/>
                <w:szCs w:val="21"/>
              </w:rPr>
              <w:instrText>MERGEFIELD</w:instrText>
            </w:r>
            <w:r w:rsidRPr="004318C4">
              <w:rPr>
                <w:color w:val="595959"/>
                <w:sz w:val="21"/>
                <w:szCs w:val="21"/>
              </w:rPr>
              <w:instrText xml:space="preserve">  FINCR_NAME  \* MERGEFORMAT </w:instrText>
            </w:r>
            <w:r w:rsidRPr="004318C4">
              <w:rPr>
                <w:color w:val="595959"/>
                <w:sz w:val="21"/>
                <w:szCs w:val="21"/>
              </w:rPr>
              <w:fldChar w:fldCharType="separate"/>
            </w:r>
            <w:r w:rsidRPr="004318C4">
              <w:rPr>
                <w:noProof/>
                <w:color w:val="595959"/>
                <w:sz w:val="21"/>
                <w:szCs w:val="21"/>
              </w:rPr>
              <w:instrText>«FINCR_NAME»</w:instrText>
            </w:r>
            <w:r w:rsidRPr="004318C4">
              <w:rPr>
                <w:color w:val="595959"/>
                <w:sz w:val="21"/>
                <w:szCs w:val="21"/>
              </w:rPr>
              <w:fldChar w:fldCharType="end"/>
            </w:r>
            <w:r w:rsidRPr="004318C4">
              <w:instrText>"  "</w:instrText>
            </w:r>
            <w:r w:rsidRPr="004318C4">
              <w:fldChar w:fldCharType="begin"/>
            </w:r>
            <w:r w:rsidRPr="004318C4">
              <w:instrText xml:space="preserve"> </w:instrText>
            </w:r>
            <w:r w:rsidR="008328EB">
              <w:instrText>IF</w:instrText>
            </w:r>
            <w:r w:rsidRPr="004318C4">
              <w:fldChar w:fldCharType="begin"/>
            </w:r>
            <w:r w:rsidRPr="004318C4">
              <w:instrText xml:space="preserve"> </w:instrText>
            </w:r>
            <w:r w:rsidR="008328EB">
              <w:instrText>MERGEFIELD</w:instrText>
            </w:r>
            <w:r w:rsidRPr="004318C4">
              <w:instrText xml:space="preserve">  LEVEL  \* MERGEFORMAT </w:instrText>
            </w:r>
            <w:r w:rsidRPr="004318C4">
              <w:fldChar w:fldCharType="separate"/>
            </w:r>
            <w:r w:rsidRPr="004318C4">
              <w:rPr>
                <w:noProof/>
              </w:rPr>
              <w:instrText>«LEVEL»</w:instrText>
            </w:r>
            <w:r w:rsidRPr="004318C4">
              <w:rPr>
                <w:noProof/>
              </w:rPr>
              <w:fldChar w:fldCharType="end"/>
            </w:r>
            <w:r w:rsidRPr="004318C4">
              <w:instrText xml:space="preserve">="3" "               </w:instrText>
            </w:r>
            <w:r w:rsidRPr="004318C4">
              <w:rPr>
                <w:color w:val="7F7F7F"/>
                <w:sz w:val="20"/>
                <w:szCs w:val="20"/>
              </w:rPr>
              <w:fldChar w:fldCharType="begin"/>
            </w:r>
            <w:r w:rsidRPr="004318C4">
              <w:rPr>
                <w:color w:val="7F7F7F"/>
                <w:sz w:val="20"/>
                <w:szCs w:val="20"/>
              </w:rPr>
              <w:instrText xml:space="preserve"> </w:instrText>
            </w:r>
            <w:r w:rsidR="008328EB">
              <w:rPr>
                <w:color w:val="7F7F7F"/>
                <w:sz w:val="20"/>
                <w:szCs w:val="20"/>
              </w:rPr>
              <w:instrText>MERGEFIELD</w:instrText>
            </w:r>
            <w:r w:rsidRPr="004318C4">
              <w:rPr>
                <w:color w:val="7F7F7F"/>
                <w:sz w:val="20"/>
                <w:szCs w:val="20"/>
              </w:rPr>
              <w:instrText xml:space="preserve">  FINCR_NAME  \* MERGEFORMAT </w:instrText>
            </w:r>
            <w:r w:rsidRPr="004318C4">
              <w:rPr>
                <w:color w:val="7F7F7F"/>
                <w:sz w:val="20"/>
                <w:szCs w:val="20"/>
              </w:rPr>
              <w:fldChar w:fldCharType="separate"/>
            </w:r>
            <w:r w:rsidRPr="004318C4">
              <w:rPr>
                <w:noProof/>
                <w:color w:val="7F7F7F"/>
                <w:sz w:val="20"/>
                <w:szCs w:val="20"/>
              </w:rPr>
              <w:instrText>«FINCR_NAME»</w:instrText>
            </w:r>
            <w:r w:rsidRPr="004318C4">
              <w:rPr>
                <w:color w:val="7F7F7F"/>
                <w:sz w:val="20"/>
                <w:szCs w:val="20"/>
              </w:rPr>
              <w:fldChar w:fldCharType="end"/>
            </w:r>
            <w:r w:rsidRPr="004318C4">
              <w:instrText xml:space="preserve">" "                    </w:instrText>
            </w:r>
            <w:r w:rsidRPr="004318C4">
              <w:rPr>
                <w:color w:val="7F7F7F"/>
                <w:sz w:val="20"/>
                <w:szCs w:val="20"/>
              </w:rPr>
              <w:fldChar w:fldCharType="begin"/>
            </w:r>
            <w:r w:rsidRPr="004318C4">
              <w:rPr>
                <w:color w:val="7F7F7F"/>
                <w:sz w:val="20"/>
                <w:szCs w:val="20"/>
              </w:rPr>
              <w:instrText xml:space="preserve"> </w:instrText>
            </w:r>
            <w:r w:rsidR="008328EB">
              <w:rPr>
                <w:color w:val="7F7F7F"/>
                <w:sz w:val="20"/>
                <w:szCs w:val="20"/>
              </w:rPr>
              <w:instrText>MERGEFIELD</w:instrText>
            </w:r>
            <w:r w:rsidRPr="004318C4">
              <w:rPr>
                <w:color w:val="7F7F7F"/>
                <w:sz w:val="20"/>
                <w:szCs w:val="20"/>
              </w:rPr>
              <w:instrText xml:space="preserve">  FINCR_NAME  \* MERGEFORMAT </w:instrText>
            </w:r>
            <w:r w:rsidRPr="004318C4">
              <w:rPr>
                <w:color w:val="7F7F7F"/>
                <w:sz w:val="20"/>
                <w:szCs w:val="20"/>
              </w:rPr>
              <w:fldChar w:fldCharType="separate"/>
            </w:r>
            <w:r w:rsidRPr="004318C4">
              <w:rPr>
                <w:noProof/>
                <w:color w:val="7F7F7F"/>
                <w:sz w:val="20"/>
                <w:szCs w:val="20"/>
              </w:rPr>
              <w:instrText>«FINCR_NAME»</w:instrText>
            </w:r>
            <w:r w:rsidRPr="004318C4">
              <w:rPr>
                <w:color w:val="7F7F7F"/>
                <w:sz w:val="20"/>
                <w:szCs w:val="20"/>
              </w:rPr>
              <w:fldChar w:fldCharType="end"/>
            </w:r>
            <w:r w:rsidRPr="004318C4">
              <w:instrText>"</w:instrText>
            </w:r>
            <w:r w:rsidRPr="004318C4">
              <w:fldChar w:fldCharType="separate"/>
            </w:r>
            <w:r w:rsidRPr="004318C4">
              <w:rPr>
                <w:noProof/>
              </w:rPr>
              <w:instrText xml:space="preserve">                    </w:instrText>
            </w:r>
            <w:r w:rsidRPr="004318C4">
              <w:rPr>
                <w:noProof/>
                <w:color w:val="7F7F7F"/>
                <w:sz w:val="20"/>
                <w:szCs w:val="20"/>
              </w:rPr>
              <w:fldChar w:fldCharType="begin"/>
            </w:r>
            <w:r w:rsidRPr="004318C4">
              <w:rPr>
                <w:noProof/>
                <w:color w:val="7F7F7F"/>
                <w:sz w:val="20"/>
                <w:szCs w:val="20"/>
              </w:rPr>
              <w:instrText xml:space="preserve"> </w:instrText>
            </w:r>
            <w:r w:rsidR="008328EB">
              <w:rPr>
                <w:noProof/>
                <w:color w:val="7F7F7F"/>
                <w:sz w:val="20"/>
                <w:szCs w:val="20"/>
              </w:rPr>
              <w:instrText>MERGEFIELD</w:instrText>
            </w:r>
            <w:r w:rsidRPr="004318C4">
              <w:rPr>
                <w:noProof/>
                <w:color w:val="7F7F7F"/>
                <w:sz w:val="20"/>
                <w:szCs w:val="20"/>
              </w:rPr>
              <w:instrText xml:space="preserve">  FINCR_NAME  \* MERGEFORMAT </w:instrText>
            </w:r>
            <w:r w:rsidRPr="004318C4">
              <w:rPr>
                <w:noProof/>
                <w:color w:val="7F7F7F"/>
                <w:sz w:val="20"/>
                <w:szCs w:val="20"/>
              </w:rPr>
              <w:fldChar w:fldCharType="separate"/>
            </w:r>
            <w:r w:rsidRPr="004318C4">
              <w:rPr>
                <w:noProof/>
                <w:color w:val="7F7F7F"/>
                <w:sz w:val="20"/>
                <w:szCs w:val="20"/>
              </w:rPr>
              <w:instrText>«FINCR_NAME»</w:instrText>
            </w:r>
            <w:r w:rsidRPr="004318C4">
              <w:rPr>
                <w:noProof/>
                <w:color w:val="7F7F7F"/>
                <w:sz w:val="20"/>
                <w:szCs w:val="20"/>
              </w:rPr>
              <w:fldChar w:fldCharType="end"/>
            </w:r>
            <w:r w:rsidRPr="004318C4">
              <w:fldChar w:fldCharType="end"/>
            </w:r>
            <w:r w:rsidRPr="004318C4">
              <w:instrText xml:space="preserve">"  </w:instrText>
            </w:r>
            <w:r w:rsidRPr="004318C4">
              <w:fldChar w:fldCharType="separate"/>
            </w:r>
            <w:r w:rsidRPr="004318C4">
              <w:rPr>
                <w:noProof/>
              </w:rPr>
              <w:instrText xml:space="preserve">                    </w:instrText>
            </w:r>
            <w:r w:rsidRPr="004318C4">
              <w:rPr>
                <w:noProof/>
                <w:color w:val="7F7F7F"/>
                <w:sz w:val="20"/>
                <w:szCs w:val="20"/>
              </w:rPr>
              <w:fldChar w:fldCharType="begin"/>
            </w:r>
            <w:r w:rsidRPr="004318C4">
              <w:rPr>
                <w:noProof/>
                <w:color w:val="7F7F7F"/>
                <w:sz w:val="20"/>
                <w:szCs w:val="20"/>
              </w:rPr>
              <w:instrText xml:space="preserve"> </w:instrText>
            </w:r>
            <w:r w:rsidR="008328EB">
              <w:rPr>
                <w:noProof/>
                <w:color w:val="7F7F7F"/>
                <w:sz w:val="20"/>
                <w:szCs w:val="20"/>
              </w:rPr>
              <w:instrText>MERGEFIELD</w:instrText>
            </w:r>
            <w:r w:rsidRPr="004318C4">
              <w:rPr>
                <w:noProof/>
                <w:color w:val="7F7F7F"/>
                <w:sz w:val="20"/>
                <w:szCs w:val="20"/>
              </w:rPr>
              <w:instrText xml:space="preserve">  FINCR_NAME  \* MERGEFORMAT </w:instrText>
            </w:r>
            <w:r w:rsidRPr="004318C4">
              <w:rPr>
                <w:noProof/>
                <w:color w:val="7F7F7F"/>
                <w:sz w:val="20"/>
                <w:szCs w:val="20"/>
              </w:rPr>
              <w:fldChar w:fldCharType="separate"/>
            </w:r>
            <w:r w:rsidRPr="004318C4">
              <w:rPr>
                <w:noProof/>
                <w:color w:val="7F7F7F"/>
                <w:sz w:val="20"/>
                <w:szCs w:val="20"/>
              </w:rPr>
              <w:instrText>«FINCR_NAME»</w:instrText>
            </w:r>
            <w:r w:rsidRPr="004318C4">
              <w:rPr>
                <w:noProof/>
                <w:color w:val="7F7F7F"/>
                <w:sz w:val="20"/>
                <w:szCs w:val="20"/>
              </w:rPr>
              <w:fldChar w:fldCharType="end"/>
            </w:r>
            <w:r w:rsidRPr="004318C4">
              <w:fldChar w:fldCharType="end"/>
            </w:r>
            <w:r w:rsidRPr="004318C4">
              <w:instrText xml:space="preserve">"  </w:instrText>
            </w:r>
            <w:r w:rsidRPr="004318C4">
              <w:fldChar w:fldCharType="separate"/>
            </w:r>
            <w:r w:rsidRPr="004318C4">
              <w:t xml:space="preserve">  </w:t>
            </w:r>
            <w:r w:rsidRPr="004318C4">
              <w:rPr>
                <w:color w:val="404040"/>
              </w:rPr>
              <w:t xml:space="preserve">   </w:t>
            </w:r>
            <w:r w:rsidRPr="004318C4">
              <w:rPr>
                <w:noProof/>
                <w:color w:val="404040"/>
              </w:rPr>
              <w:t>Trust Funds</w:t>
            </w:r>
            <w:r w:rsidRPr="004318C4">
              <w:fldChar w:fldCharType="end"/>
            </w:r>
          </w:p>
        </w:tc>
        <w:tc>
          <w:tcPr>
            <w:tcW w:w="2716" w:type="dxa"/>
            <w:tcBorders>
              <w:top w:val="single" w:sz="4" w:space="0" w:color="D9D9D9"/>
              <w:bottom w:val="single" w:sz="4" w:space="0" w:color="D9D9D9"/>
              <w:right w:val="single" w:sz="4" w:space="0" w:color="D9D9D9"/>
            </w:tcBorders>
            <w:shd w:val="clear" w:color="auto" w:fill="F7F7F7"/>
            <w:tcMar>
              <w:left w:w="0" w:type="dxa"/>
              <w:right w:w="0" w:type="dxa"/>
            </w:tcMar>
            <w:vAlign w:val="center"/>
          </w:tcPr>
          <w:p w:rsidR="004C233F" w:rsidRPr="004318C4" w:rsidP="004C233F">
            <w:pPr>
              <w:tabs>
                <w:tab w:val="left" w:pos="598"/>
                <w:tab w:val="right" w:pos="2844"/>
              </w:tabs>
              <w:spacing w:after="0" w:line="240" w:lineRule="auto"/>
              <w:ind w:right="61"/>
              <w:jc w:val="right"/>
            </w:pPr>
            <w:r w:rsidRPr="004318C4">
              <w:rPr>
                <w:noProof/>
              </w:rPr>
              <w:t>23.12</w:t>
            </w:r>
          </w:p>
        </w:tc>
      </w:tr>
      <w:tr>
        <w:tblPrEx>
          <w:tblW w:w="10771" w:type="dxa"/>
          <w:tblInd w:w="-720" w:type="dxa"/>
          <w:shd w:val="clear" w:color="auto" w:fill="F7F7F7"/>
          <w:tblLayout w:type="fixed"/>
          <w:tblLook w:val="04A0"/>
        </w:tblPrEx>
        <w:trPr>
          <w:trHeight w:val="432"/>
        </w:trPr>
        <w:tc>
          <w:tcPr>
            <w:tcW w:w="8055" w:type="dxa"/>
            <w:tcBorders>
              <w:top w:val="single" w:sz="4" w:space="0" w:color="D9D9D9"/>
              <w:left w:val="single" w:sz="4" w:space="0" w:color="D9D9D9"/>
              <w:bottom w:val="single" w:sz="4" w:space="0" w:color="D9D9D9"/>
            </w:tcBorders>
            <w:shd w:val="clear" w:color="auto" w:fill="F7F7F7"/>
            <w:vAlign w:val="center"/>
          </w:tcPr>
          <w:p w:rsidR="004C233F" w:rsidRPr="004318C4" w:rsidP="004C233F">
            <w:pPr>
              <w:spacing w:after="0" w:line="240" w:lineRule="auto"/>
              <w:rPr>
                <w:sz w:val="10"/>
                <w:szCs w:val="10"/>
              </w:rPr>
            </w:pPr>
            <w:r w:rsidRPr="004318C4">
              <w:fldChar w:fldCharType="begin"/>
            </w:r>
            <w:r w:rsidRPr="004318C4">
              <w:instrText xml:space="preserve"> </w:instrText>
            </w:r>
            <w:r w:rsidR="008328EB">
              <w:instrText>IF</w:instrText>
            </w:r>
            <w:r w:rsidRPr="004318C4">
              <w:rPr>
                <w:noProof/>
              </w:rPr>
              <w:instrText xml:space="preserve"> 2 </w:instrText>
            </w:r>
            <w:r w:rsidRPr="004318C4">
              <w:instrText xml:space="preserve">="1" "  </w:instrText>
            </w:r>
            <w:r w:rsidRPr="004318C4">
              <w:rPr>
                <w:color w:val="404040"/>
              </w:rPr>
              <w:instrText xml:space="preserve">   </w:instrText>
            </w:r>
            <w:r w:rsidRPr="004318C4">
              <w:rPr>
                <w:color w:val="404040"/>
              </w:rPr>
              <w:fldChar w:fldCharType="begin"/>
            </w:r>
            <w:r w:rsidRPr="004318C4">
              <w:rPr>
                <w:color w:val="404040"/>
              </w:rPr>
              <w:instrText xml:space="preserve"> </w:instrText>
            </w:r>
            <w:r w:rsidR="008328EB">
              <w:rPr>
                <w:color w:val="404040"/>
              </w:rPr>
              <w:instrText>MERGEFIELD</w:instrText>
            </w:r>
            <w:r w:rsidRPr="004318C4">
              <w:rPr>
                <w:color w:val="404040"/>
              </w:rPr>
              <w:instrText xml:space="preserve">  FINCR_NAME  \* MERGEFORMAT </w:instrText>
            </w:r>
            <w:r w:rsidRPr="004318C4">
              <w:rPr>
                <w:color w:val="404040"/>
              </w:rPr>
              <w:fldChar w:fldCharType="separate"/>
            </w:r>
            <w:r w:rsidRPr="004318C4">
              <w:rPr>
                <w:noProof/>
                <w:color w:val="404040"/>
              </w:rPr>
              <w:instrText>«FINCR_NAME»</w:instrText>
            </w:r>
            <w:r w:rsidRPr="004318C4">
              <w:rPr>
                <w:color w:val="404040"/>
              </w:rPr>
              <w:fldChar w:fldCharType="end"/>
            </w:r>
            <w:r w:rsidRPr="004318C4">
              <w:instrText>" "</w:instrText>
            </w:r>
            <w:r w:rsidRPr="004318C4">
              <w:fldChar w:fldCharType="begin"/>
            </w:r>
            <w:r w:rsidRPr="004318C4">
              <w:instrText xml:space="preserve"> </w:instrText>
            </w:r>
            <w:r w:rsidR="008328EB">
              <w:instrText>IF</w:instrText>
            </w:r>
            <w:r w:rsidRPr="004318C4">
              <w:rPr>
                <w:noProof/>
              </w:rPr>
              <w:instrText xml:space="preserve"> 2 </w:instrText>
            </w:r>
            <w:r w:rsidRPr="004318C4">
              <w:instrText xml:space="preserve">="2" "          </w:instrText>
            </w:r>
            <w:r w:rsidRPr="004318C4">
              <w:rPr>
                <w:noProof/>
                <w:color w:val="595959"/>
                <w:sz w:val="21"/>
                <w:szCs w:val="21"/>
              </w:rPr>
              <w:instrText>Global Environment Facility (GEF)</w:instrText>
            </w:r>
            <w:r w:rsidRPr="004318C4">
              <w:instrText>"  "</w:instrText>
            </w:r>
            <w:r w:rsidRPr="004318C4">
              <w:fldChar w:fldCharType="begin"/>
            </w:r>
            <w:r w:rsidRPr="004318C4">
              <w:instrText xml:space="preserve"> </w:instrText>
            </w:r>
            <w:r w:rsidR="008328EB">
              <w:instrText>IF</w:instrText>
            </w:r>
            <w:r w:rsidRPr="004318C4">
              <w:fldChar w:fldCharType="begin"/>
            </w:r>
            <w:r w:rsidRPr="004318C4">
              <w:instrText xml:space="preserve"> </w:instrText>
            </w:r>
            <w:r w:rsidR="008328EB">
              <w:instrText>MERGEFIELD</w:instrText>
            </w:r>
            <w:r w:rsidRPr="004318C4">
              <w:instrText xml:space="preserve">  LEVEL  \* MERGEFORMAT </w:instrText>
            </w:r>
            <w:r w:rsidRPr="004318C4">
              <w:fldChar w:fldCharType="separate"/>
            </w:r>
            <w:r w:rsidRPr="004318C4">
              <w:rPr>
                <w:noProof/>
              </w:rPr>
              <w:instrText>«LEVEL»</w:instrText>
            </w:r>
            <w:r w:rsidRPr="004318C4">
              <w:rPr>
                <w:noProof/>
              </w:rPr>
              <w:fldChar w:fldCharType="end"/>
            </w:r>
            <w:r w:rsidRPr="004318C4">
              <w:instrText xml:space="preserve">="3" "               </w:instrText>
            </w:r>
            <w:r w:rsidRPr="004318C4">
              <w:rPr>
                <w:color w:val="7F7F7F"/>
                <w:sz w:val="20"/>
                <w:szCs w:val="20"/>
              </w:rPr>
              <w:fldChar w:fldCharType="begin"/>
            </w:r>
            <w:r w:rsidRPr="004318C4">
              <w:rPr>
                <w:color w:val="7F7F7F"/>
                <w:sz w:val="20"/>
                <w:szCs w:val="20"/>
              </w:rPr>
              <w:instrText xml:space="preserve"> </w:instrText>
            </w:r>
            <w:r w:rsidR="008328EB">
              <w:rPr>
                <w:color w:val="7F7F7F"/>
                <w:sz w:val="20"/>
                <w:szCs w:val="20"/>
              </w:rPr>
              <w:instrText>MERGEFIELD</w:instrText>
            </w:r>
            <w:r w:rsidRPr="004318C4">
              <w:rPr>
                <w:color w:val="7F7F7F"/>
                <w:sz w:val="20"/>
                <w:szCs w:val="20"/>
              </w:rPr>
              <w:instrText xml:space="preserve">  FINCR_NAME  \* MERGEFORMAT </w:instrText>
            </w:r>
            <w:r w:rsidRPr="004318C4">
              <w:rPr>
                <w:color w:val="7F7F7F"/>
                <w:sz w:val="20"/>
                <w:szCs w:val="20"/>
              </w:rPr>
              <w:fldChar w:fldCharType="separate"/>
            </w:r>
            <w:r w:rsidRPr="004318C4">
              <w:rPr>
                <w:noProof/>
                <w:color w:val="7F7F7F"/>
                <w:sz w:val="20"/>
                <w:szCs w:val="20"/>
              </w:rPr>
              <w:instrText>«FINCR_NAME»</w:instrText>
            </w:r>
            <w:r w:rsidRPr="004318C4">
              <w:rPr>
                <w:color w:val="7F7F7F"/>
                <w:sz w:val="20"/>
                <w:szCs w:val="20"/>
              </w:rPr>
              <w:fldChar w:fldCharType="end"/>
            </w:r>
            <w:r w:rsidRPr="004318C4">
              <w:instrText xml:space="preserve">" "                    </w:instrText>
            </w:r>
            <w:r w:rsidRPr="004318C4">
              <w:rPr>
                <w:color w:val="7F7F7F"/>
                <w:sz w:val="20"/>
                <w:szCs w:val="20"/>
              </w:rPr>
              <w:fldChar w:fldCharType="begin"/>
            </w:r>
            <w:r w:rsidRPr="004318C4">
              <w:rPr>
                <w:color w:val="7F7F7F"/>
                <w:sz w:val="20"/>
                <w:szCs w:val="20"/>
              </w:rPr>
              <w:instrText xml:space="preserve"> </w:instrText>
            </w:r>
            <w:r w:rsidR="008328EB">
              <w:rPr>
                <w:color w:val="7F7F7F"/>
                <w:sz w:val="20"/>
                <w:szCs w:val="20"/>
              </w:rPr>
              <w:instrText>MERGEFIELD</w:instrText>
            </w:r>
            <w:r w:rsidRPr="004318C4">
              <w:rPr>
                <w:color w:val="7F7F7F"/>
                <w:sz w:val="20"/>
                <w:szCs w:val="20"/>
              </w:rPr>
              <w:instrText xml:space="preserve">  FINCR_NAME  \* MERGEFORMAT </w:instrText>
            </w:r>
            <w:r w:rsidRPr="004318C4">
              <w:rPr>
                <w:color w:val="7F7F7F"/>
                <w:sz w:val="20"/>
                <w:szCs w:val="20"/>
              </w:rPr>
              <w:fldChar w:fldCharType="separate"/>
            </w:r>
            <w:r w:rsidRPr="004318C4">
              <w:rPr>
                <w:noProof/>
                <w:color w:val="7F7F7F"/>
                <w:sz w:val="20"/>
                <w:szCs w:val="20"/>
              </w:rPr>
              <w:instrText>«FINCR_NAME»</w:instrText>
            </w:r>
            <w:r w:rsidRPr="004318C4">
              <w:rPr>
                <w:color w:val="7F7F7F"/>
                <w:sz w:val="20"/>
                <w:szCs w:val="20"/>
              </w:rPr>
              <w:fldChar w:fldCharType="end"/>
            </w:r>
            <w:r w:rsidRPr="004318C4">
              <w:instrText>"</w:instrText>
            </w:r>
            <w:r w:rsidRPr="004318C4">
              <w:fldChar w:fldCharType="separate"/>
            </w:r>
            <w:r w:rsidRPr="004318C4">
              <w:rPr>
                <w:noProof/>
              </w:rPr>
              <w:instrText xml:space="preserve">                    </w:instrText>
            </w:r>
            <w:r w:rsidRPr="004318C4">
              <w:rPr>
                <w:noProof/>
                <w:color w:val="7F7F7F"/>
                <w:sz w:val="20"/>
                <w:szCs w:val="20"/>
              </w:rPr>
              <w:fldChar w:fldCharType="begin"/>
            </w:r>
            <w:r w:rsidRPr="004318C4">
              <w:rPr>
                <w:noProof/>
                <w:color w:val="7F7F7F"/>
                <w:sz w:val="20"/>
                <w:szCs w:val="20"/>
              </w:rPr>
              <w:instrText xml:space="preserve"> </w:instrText>
            </w:r>
            <w:r w:rsidR="008328EB">
              <w:rPr>
                <w:noProof/>
                <w:color w:val="7F7F7F"/>
                <w:sz w:val="20"/>
                <w:szCs w:val="20"/>
              </w:rPr>
              <w:instrText>MERGEFIELD</w:instrText>
            </w:r>
            <w:r w:rsidRPr="004318C4">
              <w:rPr>
                <w:noProof/>
                <w:color w:val="7F7F7F"/>
                <w:sz w:val="20"/>
                <w:szCs w:val="20"/>
              </w:rPr>
              <w:instrText xml:space="preserve">  FINCR_NAME  \* MERGEFORMAT </w:instrText>
            </w:r>
            <w:r w:rsidRPr="004318C4">
              <w:rPr>
                <w:noProof/>
                <w:color w:val="7F7F7F"/>
                <w:sz w:val="20"/>
                <w:szCs w:val="20"/>
              </w:rPr>
              <w:fldChar w:fldCharType="separate"/>
            </w:r>
            <w:r w:rsidRPr="004318C4">
              <w:rPr>
                <w:noProof/>
                <w:color w:val="7F7F7F"/>
                <w:sz w:val="20"/>
                <w:szCs w:val="20"/>
              </w:rPr>
              <w:instrText>«FINCR_NAME»</w:instrText>
            </w:r>
            <w:r w:rsidRPr="004318C4">
              <w:rPr>
                <w:noProof/>
                <w:color w:val="7F7F7F"/>
                <w:sz w:val="20"/>
                <w:szCs w:val="20"/>
              </w:rPr>
              <w:fldChar w:fldCharType="end"/>
            </w:r>
            <w:r w:rsidRPr="004318C4">
              <w:fldChar w:fldCharType="end"/>
            </w:r>
            <w:r w:rsidRPr="004318C4">
              <w:instrText xml:space="preserve">"  </w:instrText>
            </w:r>
            <w:r w:rsidRPr="004318C4">
              <w:fldChar w:fldCharType="separate"/>
            </w:r>
            <w:r w:rsidRPr="004318C4">
              <w:instrText xml:space="preserve">          </w:instrText>
            </w:r>
            <w:r w:rsidRPr="004318C4">
              <w:rPr>
                <w:noProof/>
                <w:color w:val="595959"/>
                <w:sz w:val="21"/>
                <w:szCs w:val="21"/>
              </w:rPr>
              <w:instrText>Global Environment Facility (GEF)</w:instrText>
            </w:r>
            <w:r w:rsidRPr="004318C4">
              <w:fldChar w:fldCharType="end"/>
            </w:r>
            <w:r w:rsidRPr="004318C4">
              <w:instrText xml:space="preserve">"  </w:instrText>
            </w:r>
            <w:r w:rsidRPr="004318C4">
              <w:fldChar w:fldCharType="separate"/>
            </w:r>
            <w:r w:rsidRPr="004318C4">
              <w:t xml:space="preserve">          </w:t>
            </w:r>
            <w:r w:rsidRPr="004318C4">
              <w:rPr>
                <w:noProof/>
                <w:color w:val="595959"/>
                <w:sz w:val="21"/>
                <w:szCs w:val="21"/>
              </w:rPr>
              <w:t>Global Environment Facility (GEF)</w:t>
            </w:r>
            <w:r w:rsidRPr="004318C4">
              <w:fldChar w:fldCharType="end"/>
            </w:r>
          </w:p>
        </w:tc>
        <w:tc>
          <w:tcPr>
            <w:tcW w:w="2716" w:type="dxa"/>
            <w:tcBorders>
              <w:top w:val="single" w:sz="4" w:space="0" w:color="D9D9D9"/>
              <w:bottom w:val="single" w:sz="4" w:space="0" w:color="D9D9D9"/>
              <w:right w:val="single" w:sz="4" w:space="0" w:color="D9D9D9"/>
            </w:tcBorders>
            <w:shd w:val="clear" w:color="auto" w:fill="F7F7F7"/>
            <w:tcMar>
              <w:left w:w="0" w:type="dxa"/>
              <w:right w:w="0" w:type="dxa"/>
            </w:tcMar>
            <w:vAlign w:val="center"/>
          </w:tcPr>
          <w:p w:rsidR="004C233F" w:rsidRPr="004318C4" w:rsidP="004C233F">
            <w:pPr>
              <w:tabs>
                <w:tab w:val="left" w:pos="598"/>
                <w:tab w:val="right" w:pos="2844"/>
              </w:tabs>
              <w:spacing w:after="0" w:line="240" w:lineRule="auto"/>
              <w:ind w:right="61"/>
              <w:jc w:val="right"/>
            </w:pPr>
            <w:r w:rsidRPr="004318C4">
              <w:rPr>
                <w:noProof/>
              </w:rPr>
              <w:t>23.12</w:t>
            </w:r>
          </w:p>
        </w:tc>
      </w:tr>
      <w:tr>
        <w:tblPrEx>
          <w:tblW w:w="10771" w:type="dxa"/>
          <w:tblInd w:w="-720" w:type="dxa"/>
          <w:shd w:val="clear" w:color="auto" w:fill="F7F7F7"/>
          <w:tblLayout w:type="fixed"/>
          <w:tblLook w:val="04A0"/>
        </w:tblPrEx>
        <w:trPr>
          <w:trHeight w:val="70"/>
        </w:trPr>
        <w:tc>
          <w:tcPr>
            <w:tcW w:w="10771" w:type="dxa"/>
            <w:gridSpan w:val="2"/>
            <w:tcBorders>
              <w:top w:val="single" w:sz="4" w:space="0" w:color="D9D9D9"/>
              <w:left w:val="nil"/>
              <w:bottom w:val="nil"/>
              <w:right w:val="nil"/>
            </w:tcBorders>
            <w:shd w:val="clear" w:color="auto" w:fill="F7F7F7"/>
          </w:tcPr>
          <w:p w:rsidR="004C233F" w:rsidRPr="004318C4" w:rsidP="004C233F">
            <w:pPr>
              <w:tabs>
                <w:tab w:val="left" w:pos="598"/>
                <w:tab w:val="right" w:pos="2844"/>
              </w:tabs>
              <w:spacing w:after="0" w:line="200" w:lineRule="exact"/>
              <w:jc w:val="right"/>
            </w:pPr>
          </w:p>
        </w:tc>
      </w:tr>
    </w:tbl>
    <w:p w:rsidR="004C233F" w:rsidP="004C233F">
      <w:pPr>
        <w:shd w:val="clear" w:color="auto" w:fill="F7F7F7"/>
        <w:spacing w:after="0" w:line="14" w:lineRule="exact"/>
        <w:ind w:left="-706" w:right="-677"/>
      </w:pPr>
    </w:p>
    <w:p w:rsidR="004C233F" w:rsidP="004C233F">
      <w:pPr>
        <w:shd w:val="clear" w:color="auto" w:fill="F7F7F7"/>
        <w:spacing w:after="0" w:line="14" w:lineRule="exact"/>
        <w:ind w:left="-706" w:right="-677"/>
      </w:pPr>
    </w:p>
    <w:p w:rsidR="004C233F" w:rsidRPr="002230F4" w:rsidP="004C233F">
      <w:pPr>
        <w:shd w:val="clear" w:color="auto" w:fill="F7F7F7"/>
        <w:spacing w:after="0" w:line="14" w:lineRule="exact"/>
        <w:ind w:left="-706" w:right="-677"/>
      </w:pPr>
    </w:p>
    <w:tbl>
      <w:tblPr>
        <w:tblW w:w="10800" w:type="dxa"/>
        <w:tblInd w:w="-720" w:type="dxa"/>
        <w:shd w:val="clear" w:color="auto" w:fill="F7F7F7"/>
        <w:tblLayout w:type="fixed"/>
        <w:tblCellMar>
          <w:left w:w="115" w:type="dxa"/>
          <w:right w:w="115" w:type="dxa"/>
        </w:tblCellMar>
        <w:tblLook w:val="04A0"/>
      </w:tblPr>
      <w:tblGrid>
        <w:gridCol w:w="10800"/>
      </w:tblGrid>
      <w:tr>
        <w:tblPrEx>
          <w:tblW w:w="10800" w:type="dxa"/>
          <w:tblInd w:w="-720" w:type="dxa"/>
          <w:shd w:val="clear" w:color="auto" w:fill="F7F7F7"/>
          <w:tblLayout w:type="fixed"/>
          <w:tblCellMar>
            <w:left w:w="115" w:type="dxa"/>
            <w:right w:w="115" w:type="dxa"/>
          </w:tblCellMar>
          <w:tblLook w:val="04A0"/>
        </w:tblPrEx>
        <w:trPr>
          <w:trHeight w:val="448"/>
        </w:trPr>
        <w:tc>
          <w:tcPr>
            <w:tcW w:w="10800" w:type="dxa"/>
            <w:shd w:val="clear" w:color="auto" w:fill="F7F7F7"/>
            <w:vAlign w:val="center"/>
          </w:tcPr>
          <w:p w:rsidR="004C233F" w:rsidRPr="004318C4" w:rsidP="004C233F">
            <w:pPr>
              <w:widowControl w:val="0"/>
              <w:autoSpaceDE w:val="0"/>
              <w:autoSpaceDN w:val="0"/>
              <w:adjustRightInd w:val="0"/>
              <w:spacing w:after="0" w:line="240" w:lineRule="auto"/>
              <w:rPr>
                <w:rFonts w:eastAsia="Times New Roman" w:cs="Arial"/>
                <w:color w:val="000000"/>
              </w:rPr>
            </w:pPr>
            <w:r w:rsidRPr="004318C4">
              <w:rPr>
                <w:rFonts w:eastAsia="Times New Roman" w:cs="Arial"/>
                <w:color w:val="767171"/>
              </w:rPr>
              <w:t>Environmental Assessment Category</w:t>
            </w:r>
          </w:p>
        </w:tc>
      </w:tr>
      <w:tr>
        <w:tblPrEx>
          <w:tblW w:w="10800" w:type="dxa"/>
          <w:tblInd w:w="-720" w:type="dxa"/>
          <w:shd w:val="clear" w:color="auto" w:fill="F7F7F7"/>
          <w:tblLayout w:type="fixed"/>
          <w:tblCellMar>
            <w:left w:w="115" w:type="dxa"/>
            <w:right w:w="115" w:type="dxa"/>
          </w:tblCellMar>
          <w:tblLook w:val="04A0"/>
        </w:tblPrEx>
        <w:trPr>
          <w:trHeight w:val="77"/>
        </w:trPr>
        <w:tc>
          <w:tcPr>
            <w:tcW w:w="10800" w:type="dxa"/>
            <w:shd w:val="clear" w:color="auto" w:fill="F7F7F7"/>
          </w:tcPr>
          <w:p w:rsidR="004C233F" w:rsidRPr="004318C4" w:rsidP="004C233F">
            <w:pPr>
              <w:widowControl w:val="0"/>
              <w:autoSpaceDE w:val="0"/>
              <w:autoSpaceDN w:val="0"/>
              <w:adjustRightInd w:val="0"/>
              <w:spacing w:after="0" w:line="240" w:lineRule="auto"/>
              <w:rPr>
                <w:rFonts w:eastAsia="Times New Roman" w:cs="Arial"/>
                <w:color w:val="000000"/>
              </w:rPr>
            </w:pPr>
            <w:r w:rsidRPr="004318C4">
              <w:rPr>
                <w:rFonts w:eastAsia="Times New Roman" w:cs="Arial"/>
                <w:noProof/>
                <w:color w:val="000000"/>
              </w:rPr>
              <w:t>B-Partial Assessment</w:t>
            </w:r>
          </w:p>
        </w:tc>
      </w:tr>
      <w:tr>
        <w:tblPrEx>
          <w:tblW w:w="10800" w:type="dxa"/>
          <w:tblInd w:w="-720" w:type="dxa"/>
          <w:shd w:val="clear" w:color="auto" w:fill="F7F7F7"/>
          <w:tblLayout w:type="fixed"/>
          <w:tblCellMar>
            <w:left w:w="115" w:type="dxa"/>
            <w:right w:w="115" w:type="dxa"/>
          </w:tblCellMar>
          <w:tblLook w:val="04A0"/>
        </w:tblPrEx>
        <w:trPr>
          <w:trHeight w:val="77"/>
        </w:trPr>
        <w:tc>
          <w:tcPr>
            <w:tcW w:w="10800" w:type="dxa"/>
            <w:shd w:val="clear" w:color="auto" w:fill="F7F7F7"/>
          </w:tcPr>
          <w:p w:rsidR="004C233F" w:rsidRPr="004318C4" w:rsidP="004C233F">
            <w:pPr>
              <w:widowControl w:val="0"/>
              <w:autoSpaceDE w:val="0"/>
              <w:autoSpaceDN w:val="0"/>
              <w:adjustRightInd w:val="0"/>
              <w:spacing w:after="0" w:line="240" w:lineRule="auto"/>
              <w:rPr>
                <w:rFonts w:eastAsia="Times New Roman" w:cs="Arial"/>
                <w:color w:val="000000"/>
              </w:rPr>
            </w:pPr>
          </w:p>
        </w:tc>
      </w:tr>
    </w:tbl>
    <w:p w:rsidR="004C233F" w:rsidRPr="002230F4" w:rsidP="004C233F">
      <w:pPr>
        <w:shd w:val="clear" w:color="auto" w:fill="F7F7F7"/>
        <w:spacing w:after="0" w:line="14" w:lineRule="exact"/>
        <w:ind w:left="-691" w:right="-691"/>
      </w:pPr>
    </w:p>
    <w:tbl>
      <w:tblPr>
        <w:tblW w:w="10800" w:type="dxa"/>
        <w:tblInd w:w="-720" w:type="dxa"/>
        <w:shd w:val="clear" w:color="auto" w:fill="F7F7F7"/>
        <w:tblLayout w:type="fixed"/>
        <w:tblLook w:val="04A0"/>
      </w:tblPr>
      <w:tblGrid>
        <w:gridCol w:w="10800"/>
      </w:tblGrid>
      <w:tr>
        <w:tblPrEx>
          <w:tblW w:w="10800" w:type="dxa"/>
          <w:tblInd w:w="-720" w:type="dxa"/>
          <w:shd w:val="clear" w:color="auto" w:fill="F7F7F7"/>
          <w:tblLayout w:type="fixed"/>
          <w:tblLook w:val="04A0"/>
        </w:tblPrEx>
        <w:trPr>
          <w:trHeight w:hRule="exact" w:val="20"/>
        </w:trPr>
        <w:tc>
          <w:tcPr>
            <w:tcW w:w="10800" w:type="dxa"/>
            <w:shd w:val="clear" w:color="auto" w:fill="F7F7F7"/>
          </w:tcPr>
          <w:p w:rsidR="004C233F" w:rsidRPr="004318C4" w:rsidP="004C233F">
            <w:pPr>
              <w:widowControl w:val="0"/>
              <w:autoSpaceDE w:val="0"/>
              <w:autoSpaceDN w:val="0"/>
              <w:adjustRightInd w:val="0"/>
              <w:spacing w:after="0" w:line="240" w:lineRule="auto"/>
              <w:ind w:left="43"/>
              <w:rPr>
                <w:color w:val="767171"/>
              </w:rPr>
            </w:pPr>
            <w:r w:rsidRPr="004318C4">
              <w:rPr>
                <w:color w:val="F7F7F7"/>
              </w:rPr>
              <w:t>OPS_TABLE_SAFEGUARDS_DEFERRED</w:t>
            </w:r>
          </w:p>
        </w:tc>
      </w:tr>
      <w:tr>
        <w:tblPrEx>
          <w:tblW w:w="10800" w:type="dxa"/>
          <w:tblInd w:w="-720" w:type="dxa"/>
          <w:shd w:val="clear" w:color="auto" w:fill="F7F7F7"/>
          <w:tblLayout w:type="fixed"/>
          <w:tblLook w:val="04A0"/>
        </w:tblPrEx>
        <w:trPr>
          <w:trHeight w:val="270"/>
        </w:trPr>
        <w:tc>
          <w:tcPr>
            <w:tcW w:w="10800" w:type="dxa"/>
            <w:shd w:val="clear" w:color="auto" w:fill="F7F7F7"/>
          </w:tcPr>
          <w:p w:rsidR="004C233F" w:rsidRPr="004318C4" w:rsidP="004C233F">
            <w:pPr>
              <w:spacing w:after="0" w:line="240" w:lineRule="auto"/>
              <w:ind w:left="43"/>
              <w:rPr>
                <w:rFonts w:eastAsia="Times New Roman" w:cs="Arial"/>
                <w:color w:val="000000"/>
              </w:rPr>
            </w:pPr>
            <w:r w:rsidRPr="004318C4">
              <w:rPr>
                <w:rFonts w:eastAsia="Times New Roman" w:cs="Arial"/>
                <w:noProof/>
                <w:color w:val="000000"/>
              </w:rPr>
              <w:t>‘Have the Safeguards oversight and clearance function been transferred to the Practice Manager?’ No</w:t>
            </w:r>
          </w:p>
        </w:tc>
      </w:tr>
      <w:tr>
        <w:tblPrEx>
          <w:tblW w:w="10800" w:type="dxa"/>
          <w:tblInd w:w="-720" w:type="dxa"/>
          <w:shd w:val="clear" w:color="auto" w:fill="F7F7F7"/>
          <w:tblLayout w:type="fixed"/>
          <w:tblLook w:val="04A0"/>
        </w:tblPrEx>
        <w:trPr>
          <w:trHeight w:val="270"/>
        </w:trPr>
        <w:tc>
          <w:tcPr>
            <w:tcW w:w="10800" w:type="dxa"/>
            <w:shd w:val="clear" w:color="auto" w:fill="F7F7F7"/>
          </w:tcPr>
          <w:p w:rsidR="004C233F" w:rsidRPr="004318C4" w:rsidP="004C233F">
            <w:pPr>
              <w:spacing w:after="0" w:line="240" w:lineRule="auto"/>
              <w:ind w:left="43"/>
              <w:rPr>
                <w:rFonts w:eastAsia="Times New Roman" w:cs="Arial"/>
                <w:color w:val="000000"/>
              </w:rPr>
            </w:pPr>
          </w:p>
        </w:tc>
      </w:tr>
    </w:tbl>
    <w:p w:rsidR="004C233F" w:rsidRPr="002230F4" w:rsidP="004C233F">
      <w:pPr>
        <w:shd w:val="clear" w:color="auto" w:fill="F7F7F7"/>
        <w:spacing w:after="0" w:line="14" w:lineRule="exact"/>
        <w:ind w:left="-691" w:right="-691"/>
      </w:pPr>
    </w:p>
    <w:tbl>
      <w:tblPr>
        <w:tblW w:w="10800" w:type="dxa"/>
        <w:tblInd w:w="-720" w:type="dxa"/>
        <w:shd w:val="clear" w:color="auto" w:fill="F7F7F7"/>
        <w:tblLayout w:type="fixed"/>
        <w:tblLook w:val="04A0"/>
      </w:tblPr>
      <w:tblGrid>
        <w:gridCol w:w="10800"/>
      </w:tblGrid>
      <w:tr>
        <w:tblPrEx>
          <w:tblW w:w="10800" w:type="dxa"/>
          <w:tblInd w:w="-720" w:type="dxa"/>
          <w:shd w:val="clear" w:color="auto" w:fill="F7F7F7"/>
          <w:tblLayout w:type="fixed"/>
          <w:tblLook w:val="04A0"/>
        </w:tblPrEx>
        <w:trPr>
          <w:trHeight w:val="323"/>
        </w:trPr>
        <w:tc>
          <w:tcPr>
            <w:tcW w:w="10800" w:type="dxa"/>
            <w:shd w:val="clear" w:color="auto" w:fill="F7F7F7"/>
          </w:tcPr>
          <w:p w:rsidR="004C233F" w:rsidRPr="004318C4" w:rsidP="004C233F">
            <w:pPr>
              <w:keepNext/>
              <w:widowControl w:val="0"/>
              <w:autoSpaceDE w:val="0"/>
              <w:autoSpaceDN w:val="0"/>
              <w:adjustRightInd w:val="0"/>
              <w:spacing w:after="0" w:line="240" w:lineRule="auto"/>
              <w:ind w:left="43"/>
              <w:rPr>
                <w:rFonts w:eastAsia="Times New Roman" w:cs="Arial"/>
                <w:color w:val="000000"/>
              </w:rPr>
            </w:pPr>
            <w:r w:rsidRPr="004318C4">
              <w:rPr>
                <w:color w:val="767171"/>
              </w:rPr>
              <w:t>Decision</w:t>
            </w:r>
          </w:p>
        </w:tc>
      </w:tr>
      <w:tr>
        <w:tblPrEx>
          <w:tblW w:w="10800" w:type="dxa"/>
          <w:tblInd w:w="-720" w:type="dxa"/>
          <w:shd w:val="clear" w:color="auto" w:fill="F7F7F7"/>
          <w:tblLayout w:type="fixed"/>
          <w:tblLook w:val="04A0"/>
        </w:tblPrEx>
        <w:trPr>
          <w:trHeight w:val="270"/>
        </w:trPr>
        <w:tc>
          <w:tcPr>
            <w:tcW w:w="10800" w:type="dxa"/>
            <w:shd w:val="clear" w:color="auto" w:fill="F7F7F7"/>
          </w:tcPr>
          <w:p w:rsidR="004C233F" w:rsidRPr="004318C4" w:rsidP="004C233F">
            <w:pPr>
              <w:spacing w:after="0" w:line="240" w:lineRule="auto"/>
              <w:ind w:left="43"/>
              <w:rPr>
                <w:rFonts w:eastAsia="Times New Roman" w:cs="Arial"/>
                <w:color w:val="000000"/>
              </w:rPr>
            </w:pPr>
          </w:p>
        </w:tc>
      </w:tr>
    </w:tbl>
    <w:p w:rsidR="004C233F" w:rsidP="004C233F">
      <w:pPr>
        <w:spacing w:after="0" w:line="14" w:lineRule="exact"/>
        <w:ind w:left="-691" w:right="-691"/>
      </w:pPr>
      <w:r>
        <w:t xml:space="preserve"> </w:t>
      </w:r>
    </w:p>
    <w:p w:rsidR="004C233F" w:rsidP="004C233F">
      <w:pPr>
        <w:spacing w:after="0" w:line="14" w:lineRule="exact"/>
        <w:ind w:left="-691" w:right="-691"/>
      </w:pPr>
    </w:p>
    <w:p w:rsidR="004C233F" w:rsidP="004C233F">
      <w:pPr>
        <w:spacing w:after="0" w:line="14" w:lineRule="exact"/>
        <w:ind w:left="-691" w:right="-691"/>
      </w:pPr>
    </w:p>
    <w:p w:rsidR="004C233F" w:rsidP="004C233F">
      <w:pPr>
        <w:spacing w:after="0" w:line="14" w:lineRule="exact"/>
        <w:ind w:left="-691" w:right="-691"/>
        <w:sectPr w:rsidSect="004C233F">
          <w:headerReference w:type="default" r:id="rId7"/>
          <w:footerReference w:type="default" r:id="rId8"/>
          <w:type w:val="continuous"/>
          <w:pgSz w:w="12240" w:h="15840"/>
          <w:pgMar w:top="1440" w:right="1440" w:bottom="1440" w:left="1440" w:header="720" w:footer="720" w:gutter="0"/>
          <w:cols w:space="720"/>
          <w:docGrid w:linePitch="360"/>
        </w:sectPr>
      </w:pPr>
    </w:p>
    <w:p w:rsidR="004C233F" w:rsidRPr="002230F4" w:rsidP="004C233F">
      <w:pPr>
        <w:spacing w:after="0" w:line="240" w:lineRule="auto"/>
        <w:ind w:left="-691" w:right="-691"/>
      </w:pPr>
      <w:r>
        <w:rPr>
          <w:noProof/>
        </w:rPr>
        <w:pict>
          <v:line id="Straight Connector 23" o:spid="_x0000_s1027" style="mso-width-relative:margin;position:absolute;visibility:visible;z-index:251659264" from="-72.35pt,13.4pt" to="541.8pt,13.4pt" strokecolor="#7f7f7f">
            <v:stroke joinstyle="miter" dashstyle="dash" opacity="26214f"/>
          </v:line>
        </w:pict>
      </w:r>
    </w:p>
    <w:p w:rsidR="004C233F" w:rsidRPr="002230F4" w:rsidP="004C233F">
      <w:pPr>
        <w:spacing w:after="0" w:line="240" w:lineRule="auto"/>
        <w:ind w:right="-691"/>
      </w:pPr>
    </w:p>
    <w:tbl>
      <w:tblPr>
        <w:tblW w:w="10800" w:type="dxa"/>
        <w:tblInd w:w="-720" w:type="dxa"/>
        <w:tblLayout w:type="fixed"/>
        <w:tblLook w:val="04A0"/>
      </w:tblPr>
      <w:tblGrid>
        <w:gridCol w:w="10800"/>
      </w:tblGrid>
      <w:tr>
        <w:tblPrEx>
          <w:tblW w:w="10800" w:type="dxa"/>
          <w:tblInd w:w="-720" w:type="dxa"/>
          <w:tblLayout w:type="fixed"/>
          <w:tblLook w:val="04A0"/>
        </w:tblPrEx>
        <w:tc>
          <w:tcPr>
            <w:tcW w:w="10800" w:type="dxa"/>
            <w:shd w:val="clear" w:color="auto" w:fill="auto"/>
          </w:tcPr>
          <w:p w:rsidR="004C233F" w:rsidRPr="004318C4" w:rsidP="004C233F">
            <w:pPr>
              <w:keepNext/>
              <w:widowControl w:val="0"/>
              <w:autoSpaceDE w:val="0"/>
              <w:autoSpaceDN w:val="0"/>
              <w:adjustRightInd w:val="0"/>
              <w:spacing w:after="0" w:line="240" w:lineRule="auto"/>
              <w:ind w:left="43"/>
              <w:rPr>
                <w:rFonts w:eastAsia="Times New Roman" w:cs="Arial"/>
                <w:color w:val="7F7F7F"/>
              </w:rPr>
            </w:pPr>
            <w:r w:rsidRPr="004318C4">
              <w:rPr>
                <w:rFonts w:eastAsia="Times New Roman" w:cs="Arial"/>
                <w:color w:val="767171"/>
              </w:rPr>
              <w:t>Other Decision (as needed)</w:t>
            </w:r>
          </w:p>
        </w:tc>
      </w:tr>
    </w:tbl>
    <w:p w:rsidR="004C233F" w:rsidP="004C233F">
      <w:pPr>
        <w:spacing w:after="0" w:line="240" w:lineRule="auto"/>
        <w:ind w:left="-691" w:right="-691"/>
      </w:pPr>
    </w:p>
    <w:tbl>
      <w:tblPr>
        <w:tblW w:w="10800" w:type="dxa"/>
        <w:tblInd w:w="-720" w:type="dxa"/>
        <w:tblLayout w:type="fixed"/>
        <w:tblLook w:val="04A0"/>
      </w:tblPr>
      <w:tblGrid>
        <w:gridCol w:w="10800"/>
      </w:tblGrid>
      <w:tr>
        <w:tblPrEx>
          <w:tblW w:w="10800" w:type="dxa"/>
          <w:tblInd w:w="-720" w:type="dxa"/>
          <w:tblLayout w:type="fixed"/>
          <w:tblLook w:val="04A0"/>
        </w:tblPrEx>
        <w:tc>
          <w:tcPr>
            <w:tcW w:w="10800" w:type="dxa"/>
            <w:shd w:val="clear" w:color="auto" w:fill="auto"/>
          </w:tcPr>
          <w:p w:rsidR="004C233F" w:rsidRPr="00CA4828" w:rsidP="004C233F">
            <w:pPr>
              <w:keepNext/>
              <w:widowControl w:val="0"/>
              <w:autoSpaceDE w:val="0"/>
              <w:autoSpaceDN w:val="0"/>
              <w:adjustRightInd w:val="0"/>
              <w:spacing w:after="0" w:line="240" w:lineRule="auto"/>
              <w:rPr>
                <w:rFonts w:eastAsia="Times New Roman" w:cs="Arial"/>
                <w:color w:val="767171"/>
              </w:rPr>
            </w:pPr>
            <w:r w:rsidRPr="00CA4828">
              <w:rPr>
                <w:rFonts w:eastAsia="Times New Roman" w:cs="Arial"/>
                <w:b/>
                <w:color w:val="172D5F"/>
              </w:rPr>
              <w:t>B. Introduction and Context</w:t>
            </w:r>
          </w:p>
        </w:tc>
      </w:tr>
    </w:tbl>
    <w:p w:rsidR="004C233F" w:rsidRPr="002230F4" w:rsidP="004C233F">
      <w:pPr>
        <w:spacing w:after="0" w:line="240" w:lineRule="auto"/>
        <w:ind w:left="-691" w:right="-691"/>
      </w:pPr>
    </w:p>
    <w:tbl>
      <w:tblPr>
        <w:tblW w:w="10800" w:type="dxa"/>
        <w:tblInd w:w="-720" w:type="dxa"/>
        <w:tblLayout w:type="fixed"/>
        <w:tblLook w:val="04A0"/>
      </w:tblPr>
      <w:tblGrid>
        <w:gridCol w:w="10800"/>
      </w:tblGrid>
      <w:tr>
        <w:tblPrEx>
          <w:tblW w:w="10800" w:type="dxa"/>
          <w:tblInd w:w="-720" w:type="dxa"/>
          <w:tblLayout w:type="fixed"/>
          <w:tblLook w:val="04A0"/>
        </w:tblPrEx>
        <w:tc>
          <w:tcPr>
            <w:tcW w:w="10800" w:type="dxa"/>
            <w:shd w:val="clear" w:color="auto" w:fill="auto"/>
          </w:tcPr>
          <w:p w:rsidR="004C233F" w:rsidRPr="00CA4828" w:rsidP="004C233F">
            <w:pPr>
              <w:keepNext/>
              <w:widowControl w:val="0"/>
              <w:autoSpaceDE w:val="0"/>
              <w:autoSpaceDN w:val="0"/>
              <w:adjustRightInd w:val="0"/>
              <w:spacing w:after="0" w:line="240" w:lineRule="auto"/>
              <w:ind w:left="43"/>
              <w:rPr>
                <w:rFonts w:eastAsia="Times New Roman" w:cs="Arial"/>
                <w:b/>
                <w:color w:val="172D5F"/>
              </w:rPr>
            </w:pPr>
            <w:r w:rsidRPr="00CA4828">
              <w:rPr>
                <w:rFonts w:eastAsia="Times New Roman" w:cs="Arial"/>
                <w:color w:val="7F7F7F"/>
              </w:rPr>
              <w:t>Country Context</w:t>
            </w:r>
          </w:p>
        </w:tc>
      </w:tr>
    </w:tbl>
    <w:p w:rsidR="004C233F" w:rsidP="004C233F">
      <w:pPr>
        <w:spacing w:after="0" w:line="240" w:lineRule="auto"/>
        <w:ind w:left="-691" w:right="-691"/>
      </w:pPr>
    </w:p>
    <w:p w:rsidR="004C233F" w:rsidP="004C233F">
      <w:pPr>
        <w:widowControl w:val="0"/>
        <w:tabs>
          <w:tab w:val="left" w:pos="142"/>
          <w:tab w:val="left" w:pos="284"/>
        </w:tabs>
        <w:autoSpaceDE w:val="0"/>
        <w:autoSpaceDN w:val="0"/>
        <w:adjustRightInd w:val="0"/>
        <w:spacing w:after="240" w:line="240" w:lineRule="auto"/>
        <w:contextualSpacing/>
        <w:jc w:val="both"/>
        <w:rPr>
          <w:bCs/>
        </w:rPr>
      </w:pPr>
    </w:p>
    <w:p w:rsidR="004C233F" w:rsidRPr="00567D9C" w:rsidP="004C233F">
      <w:pPr>
        <w:widowControl w:val="0"/>
        <w:numPr>
          <w:ilvl w:val="0"/>
          <w:numId w:val="1"/>
        </w:numPr>
        <w:tabs>
          <w:tab w:val="left" w:pos="142"/>
          <w:tab w:val="left" w:pos="284"/>
        </w:tabs>
        <w:autoSpaceDE w:val="0"/>
        <w:autoSpaceDN w:val="0"/>
        <w:adjustRightInd w:val="0"/>
        <w:spacing w:after="240" w:line="240" w:lineRule="auto"/>
        <w:ind w:left="-283" w:hanging="1"/>
        <w:contextualSpacing/>
        <w:jc w:val="both"/>
        <w:rPr>
          <w:bCs/>
        </w:rPr>
      </w:pPr>
      <w:r w:rsidRPr="00BE670C">
        <w:rPr>
          <w:b/>
          <w:bCs/>
        </w:rPr>
        <w:t xml:space="preserve">Mozambique’s renewable natural resources provide global public goods, </w:t>
      </w:r>
      <w:r w:rsidRPr="00BE670C">
        <w:rPr>
          <w:b/>
        </w:rPr>
        <w:t>such biodiversity and climate stabilization and nationally significant ecosystem services,</w:t>
      </w:r>
      <w:r w:rsidRPr="00BE670C">
        <w:t xml:space="preserve"> such as maintenance of water quality and quantity for irrigation and electricity generation. They also provide goods and services to the local population, such as freshwater, food, construction material, medical material and fuel sources. The rural population (70 percent of the total) is highly dependent on the direct use of natural resources.</w:t>
      </w:r>
    </w:p>
    <w:p w:rsidR="004C233F" w:rsidRPr="00567D9C" w:rsidP="004C233F">
      <w:pPr>
        <w:widowControl w:val="0"/>
        <w:tabs>
          <w:tab w:val="left" w:pos="142"/>
          <w:tab w:val="left" w:pos="284"/>
        </w:tabs>
        <w:autoSpaceDE w:val="0"/>
        <w:autoSpaceDN w:val="0"/>
        <w:adjustRightInd w:val="0"/>
        <w:spacing w:after="240" w:line="240" w:lineRule="auto"/>
        <w:ind w:left="-283"/>
        <w:contextualSpacing/>
        <w:jc w:val="both"/>
        <w:rPr>
          <w:bCs/>
        </w:rPr>
      </w:pPr>
    </w:p>
    <w:p w:rsidR="004C233F" w:rsidRPr="00567D9C" w:rsidP="004C233F">
      <w:pPr>
        <w:widowControl w:val="0"/>
        <w:numPr>
          <w:ilvl w:val="0"/>
          <w:numId w:val="1"/>
        </w:numPr>
        <w:tabs>
          <w:tab w:val="left" w:pos="142"/>
          <w:tab w:val="left" w:pos="284"/>
        </w:tabs>
        <w:autoSpaceDE w:val="0"/>
        <w:autoSpaceDN w:val="0"/>
        <w:adjustRightInd w:val="0"/>
        <w:spacing w:after="240" w:line="240" w:lineRule="auto"/>
        <w:ind w:left="-283" w:hanging="1"/>
        <w:contextualSpacing/>
        <w:jc w:val="both"/>
        <w:rPr>
          <w:bCs/>
        </w:rPr>
      </w:pPr>
      <w:r w:rsidRPr="00567D9C">
        <w:rPr>
          <w:bCs/>
        </w:rPr>
        <w:t xml:space="preserve">In recognition of the value of these resources and the need to preserve them, </w:t>
      </w:r>
      <w:r w:rsidRPr="00567D9C">
        <w:rPr>
          <w:b/>
          <w:bCs/>
        </w:rPr>
        <w:t>Mozambique established a network of Conservation Areas (CAs) that cover around 25 percent of the country’s land surface</w:t>
      </w:r>
      <w:r w:rsidRPr="00567D9C">
        <w:rPr>
          <w:b/>
        </w:rPr>
        <w:t>.</w:t>
      </w:r>
      <w:r w:rsidRPr="00567D9C">
        <w:t xml:space="preserve"> </w:t>
      </w:r>
      <w:r w:rsidRPr="00567D9C">
        <w:rPr>
          <w:szCs w:val="24"/>
          <w:bdr w:val="none" w:sz="0" w:space="0" w:color="auto" w:frame="1"/>
        </w:rPr>
        <w:t>The management of CAs and the dryland landscapes around them depend on several actors, including the National Administration for Conservation Areas (ANAC), the private conservation trust fund BIOFUND and the National Sust</w:t>
      </w:r>
      <w:r>
        <w:rPr>
          <w:szCs w:val="24"/>
          <w:bdr w:val="none" w:sz="0" w:space="0" w:color="auto" w:frame="1"/>
        </w:rPr>
        <w:t>ainable Development Fund (FNDS).</w:t>
      </w:r>
    </w:p>
    <w:p w:rsidR="004C233F" w:rsidP="004C233F">
      <w:pPr>
        <w:widowControl w:val="0"/>
        <w:tabs>
          <w:tab w:val="left" w:pos="142"/>
          <w:tab w:val="left" w:pos="284"/>
        </w:tabs>
        <w:autoSpaceDE w:val="0"/>
        <w:autoSpaceDN w:val="0"/>
        <w:adjustRightInd w:val="0"/>
        <w:spacing w:after="240" w:line="240" w:lineRule="auto"/>
        <w:contextualSpacing/>
        <w:jc w:val="both"/>
        <w:rPr>
          <w:b/>
          <w:bCs/>
        </w:rPr>
      </w:pPr>
    </w:p>
    <w:p w:rsidR="004C233F" w:rsidRPr="00567D9C" w:rsidP="004C233F">
      <w:pPr>
        <w:widowControl w:val="0"/>
        <w:numPr>
          <w:ilvl w:val="0"/>
          <w:numId w:val="1"/>
        </w:numPr>
        <w:tabs>
          <w:tab w:val="left" w:pos="142"/>
          <w:tab w:val="left" w:pos="284"/>
        </w:tabs>
        <w:autoSpaceDE w:val="0"/>
        <w:autoSpaceDN w:val="0"/>
        <w:adjustRightInd w:val="0"/>
        <w:spacing w:after="240" w:line="240" w:lineRule="auto"/>
        <w:ind w:left="-283" w:hanging="1"/>
        <w:contextualSpacing/>
        <w:jc w:val="both"/>
        <w:rPr>
          <w:bCs/>
        </w:rPr>
      </w:pPr>
      <w:r w:rsidRPr="00567D9C">
        <w:rPr>
          <w:b/>
          <w:bCs/>
        </w:rPr>
        <w:t>Conservation Areas face several challenges to their long-term integrity and sustainability</w:t>
      </w:r>
      <w:r w:rsidRPr="00567D9C">
        <w:t>, including</w:t>
      </w:r>
      <w:r w:rsidRPr="00567D9C">
        <w:rPr>
          <w:szCs w:val="24"/>
          <w:bdr w:val="none" w:sz="0" w:space="0" w:color="auto" w:frame="1"/>
        </w:rPr>
        <w:t xml:space="preserve"> weak institutions and capacity to enforce forest, fisheries, and wildlife laws and to engage with local communities, insufficient human capacity and significant skills gaps, lack of financial sustainability that pose </w:t>
      </w:r>
      <w:r w:rsidRPr="00567D9C">
        <w:rPr>
          <w:szCs w:val="24"/>
          <w:bdr w:val="none" w:sz="0" w:space="0" w:color="auto" w:frame="1"/>
        </w:rPr>
        <w:t>a risk to the sustainability of the system, human encroachment and poverty around CAs as well as climate change</w:t>
      </w:r>
      <w:r w:rsidRPr="00567D9C">
        <w:rPr>
          <w:rFonts w:ascii="Times New Roman" w:hAnsi="Times New Roman"/>
          <w:sz w:val="24"/>
          <w:szCs w:val="24"/>
          <w:bdr w:val="none" w:sz="0" w:space="0" w:color="auto" w:frame="1"/>
        </w:rPr>
        <w:t xml:space="preserve">. </w:t>
      </w:r>
    </w:p>
    <w:p w:rsidR="004C233F" w:rsidP="004C233F">
      <w:pPr>
        <w:widowControl w:val="0"/>
        <w:tabs>
          <w:tab w:val="left" w:pos="142"/>
          <w:tab w:val="left" w:pos="284"/>
        </w:tabs>
        <w:autoSpaceDE w:val="0"/>
        <w:autoSpaceDN w:val="0"/>
        <w:adjustRightInd w:val="0"/>
        <w:spacing w:after="240" w:line="240" w:lineRule="auto"/>
        <w:contextualSpacing/>
        <w:jc w:val="both"/>
        <w:rPr>
          <w:b/>
          <w:szCs w:val="24"/>
          <w:bdr w:val="none" w:sz="0" w:space="0" w:color="auto" w:frame="1"/>
        </w:rPr>
      </w:pPr>
    </w:p>
    <w:p w:rsidR="004C233F" w:rsidRPr="00567D9C" w:rsidP="004C233F">
      <w:pPr>
        <w:widowControl w:val="0"/>
        <w:numPr>
          <w:ilvl w:val="0"/>
          <w:numId w:val="1"/>
        </w:numPr>
        <w:tabs>
          <w:tab w:val="left" w:pos="142"/>
          <w:tab w:val="left" w:pos="284"/>
        </w:tabs>
        <w:autoSpaceDE w:val="0"/>
        <w:autoSpaceDN w:val="0"/>
        <w:adjustRightInd w:val="0"/>
        <w:spacing w:after="240" w:line="240" w:lineRule="auto"/>
        <w:ind w:left="-283" w:hanging="1"/>
        <w:contextualSpacing/>
        <w:jc w:val="both"/>
        <w:rPr>
          <w:bCs/>
        </w:rPr>
      </w:pPr>
      <w:r w:rsidRPr="00567D9C">
        <w:rPr>
          <w:b/>
          <w:szCs w:val="24"/>
          <w:bdr w:val="none" w:sz="0" w:space="0" w:color="auto" w:frame="1"/>
        </w:rPr>
        <w:t>Unsustainable dryland management and practices around CAs are particularly challenging</w:t>
      </w:r>
      <w:r w:rsidRPr="00567D9C">
        <w:rPr>
          <w:szCs w:val="24"/>
          <w:bdr w:val="none" w:sz="0" w:space="0" w:color="auto" w:frame="1"/>
        </w:rPr>
        <w:t>. Poor management, by CAs as well as local communities, not only undermines efforts for biodiversity conservation, rural development, social equity, food security and the sustainability of economic development, it also contributes to significant negative environmental impacts both at local and global level. At the local level it undermines ecological functions of ecosystems that communities depend on, such as soil fertility and water availability. As for the global level, it is one of the main contributing factors to Mozambique’s overall greenhouse gas (GHG) emissions. The main threats and drivers of dryland degradation and deforestation include; unsustainable agriculture and grazing; wood extraction and trade in timber; encroachment due to poverty and land tenure uncertainty and uncontrolled fires</w:t>
      </w:r>
    </w:p>
    <w:p w:rsidR="004C233F" w:rsidP="004C233F">
      <w:pPr>
        <w:widowControl w:val="0"/>
        <w:tabs>
          <w:tab w:val="left" w:pos="142"/>
          <w:tab w:val="left" w:pos="284"/>
        </w:tabs>
        <w:autoSpaceDE w:val="0"/>
        <w:autoSpaceDN w:val="0"/>
        <w:adjustRightInd w:val="0"/>
        <w:spacing w:after="240" w:line="240" w:lineRule="auto"/>
        <w:contextualSpacing/>
        <w:jc w:val="both"/>
        <w:rPr>
          <w:b/>
        </w:rPr>
      </w:pPr>
    </w:p>
    <w:p w:rsidR="004C233F" w:rsidRPr="00567D9C" w:rsidP="004C233F">
      <w:pPr>
        <w:widowControl w:val="0"/>
        <w:numPr>
          <w:ilvl w:val="0"/>
          <w:numId w:val="1"/>
        </w:numPr>
        <w:tabs>
          <w:tab w:val="left" w:pos="142"/>
          <w:tab w:val="left" w:pos="284"/>
        </w:tabs>
        <w:autoSpaceDE w:val="0"/>
        <w:autoSpaceDN w:val="0"/>
        <w:adjustRightInd w:val="0"/>
        <w:spacing w:after="240" w:line="240" w:lineRule="auto"/>
        <w:ind w:left="-283" w:hanging="1"/>
        <w:contextualSpacing/>
        <w:jc w:val="both"/>
        <w:rPr>
          <w:bCs/>
        </w:rPr>
      </w:pPr>
      <w:r w:rsidRPr="00567D9C">
        <w:rPr>
          <w:b/>
        </w:rPr>
        <w:t xml:space="preserve">The Government's approach to management of Conservation Areas is based on an Integrated Landscape Management approach (ILM) to natural resources management. </w:t>
      </w:r>
      <w:r w:rsidRPr="00334C07">
        <w:t xml:space="preserve">The ILM approach combines initiatives to foster rural development, such as access to financing, infrastructure, and land tenure security, with initiatives to promote sustainable management of natural resources, including biodiversity protection and restoration of degraded habitats. </w:t>
      </w:r>
    </w:p>
    <w:p w:rsidR="004C233F" w:rsidP="004C233F">
      <w:pPr>
        <w:widowControl w:val="0"/>
        <w:tabs>
          <w:tab w:val="left" w:pos="142"/>
          <w:tab w:val="left" w:pos="284"/>
        </w:tabs>
        <w:autoSpaceDE w:val="0"/>
        <w:autoSpaceDN w:val="0"/>
        <w:adjustRightInd w:val="0"/>
        <w:spacing w:after="240" w:line="240" w:lineRule="auto"/>
        <w:contextualSpacing/>
        <w:jc w:val="both"/>
        <w:rPr>
          <w:b/>
          <w:bCs/>
        </w:rPr>
      </w:pPr>
    </w:p>
    <w:p w:rsidR="004C233F" w:rsidP="004C233F">
      <w:pPr>
        <w:widowControl w:val="0"/>
        <w:numPr>
          <w:ilvl w:val="0"/>
          <w:numId w:val="1"/>
        </w:numPr>
        <w:tabs>
          <w:tab w:val="left" w:pos="142"/>
          <w:tab w:val="left" w:pos="284"/>
        </w:tabs>
        <w:autoSpaceDE w:val="0"/>
        <w:autoSpaceDN w:val="0"/>
        <w:adjustRightInd w:val="0"/>
        <w:spacing w:after="240" w:line="240" w:lineRule="auto"/>
        <w:ind w:left="-283" w:hanging="1"/>
        <w:contextualSpacing/>
        <w:jc w:val="both"/>
        <w:rPr>
          <w:bCs/>
        </w:rPr>
      </w:pPr>
      <w:r w:rsidRPr="00567D9C">
        <w:rPr>
          <w:b/>
          <w:bCs/>
        </w:rPr>
        <w:t xml:space="preserve">Mozambique’s strategic commitment to conservation areas and biodiversity management is expressed in its Mozambique Conservation Areas for Biodiversity and Development (MozBio Program). </w:t>
      </w:r>
      <w:r w:rsidRPr="00567D9C">
        <w:rPr>
          <w:bCs/>
        </w:rPr>
        <w:t xml:space="preserve">The MozBio Program aims to support the conservation of Mozambique’s wildlife, biodiversity and ecosystems and contribute to the livelihood of local communities living in CA landscapes. It has four pillars: a) policies, legislation and institutions; b) financial sustainability; c) biodiversity conservation management; and d) community development. </w:t>
      </w:r>
    </w:p>
    <w:p w:rsidR="004C233F" w:rsidP="004C233F">
      <w:pPr>
        <w:widowControl w:val="0"/>
        <w:tabs>
          <w:tab w:val="left" w:pos="142"/>
          <w:tab w:val="left" w:pos="284"/>
        </w:tabs>
        <w:autoSpaceDE w:val="0"/>
        <w:autoSpaceDN w:val="0"/>
        <w:adjustRightInd w:val="0"/>
        <w:spacing w:after="240" w:line="240" w:lineRule="auto"/>
        <w:contextualSpacing/>
        <w:jc w:val="both"/>
        <w:rPr>
          <w:b/>
          <w:bCs/>
        </w:rPr>
      </w:pPr>
    </w:p>
    <w:p w:rsidR="004C233F" w:rsidP="004C233F">
      <w:pPr>
        <w:widowControl w:val="0"/>
        <w:numPr>
          <w:ilvl w:val="0"/>
          <w:numId w:val="1"/>
        </w:numPr>
        <w:tabs>
          <w:tab w:val="left" w:pos="142"/>
          <w:tab w:val="left" w:pos="284"/>
        </w:tabs>
        <w:autoSpaceDE w:val="0"/>
        <w:autoSpaceDN w:val="0"/>
        <w:adjustRightInd w:val="0"/>
        <w:spacing w:after="240" w:line="240" w:lineRule="auto"/>
        <w:ind w:left="-283" w:hanging="1"/>
        <w:contextualSpacing/>
        <w:jc w:val="both"/>
        <w:rPr>
          <w:bCs/>
        </w:rPr>
      </w:pPr>
      <w:r w:rsidRPr="00567D9C">
        <w:rPr>
          <w:b/>
          <w:bCs/>
        </w:rPr>
        <w:t xml:space="preserve">The MozBio Program is fully supported by the Bank through a Series of Projects (SoPs). </w:t>
      </w:r>
      <w:r w:rsidRPr="00567D9C">
        <w:rPr>
          <w:bCs/>
        </w:rPr>
        <w:t xml:space="preserve">Bank’s support to the MozBio SoP started in 2015 through the MozBio Phase 1 (US$ 40m IDA and US$ 6.3m GEF) project. MozBio1 closed on November 29, 2019 rated as Satisfactory. MozBio Phase 2 (parent project – US$ 45m IDA) ) – approved on September 20 2018 - builds on successful results and lessons learned from MozBio1. MozBio 1 started addressing several of the challenges above (institutions, capacity, financial sustainability, and community development), which MozBio 2 is taking forward, with a few modifications in approaches based on lessons learned. </w:t>
      </w:r>
    </w:p>
    <w:p w:rsidR="004C233F" w:rsidP="004C233F">
      <w:pPr>
        <w:widowControl w:val="0"/>
        <w:tabs>
          <w:tab w:val="left" w:pos="142"/>
          <w:tab w:val="left" w:pos="284"/>
        </w:tabs>
        <w:autoSpaceDE w:val="0"/>
        <w:autoSpaceDN w:val="0"/>
        <w:adjustRightInd w:val="0"/>
        <w:spacing w:after="240" w:line="240" w:lineRule="auto"/>
        <w:contextualSpacing/>
        <w:jc w:val="both"/>
        <w:rPr>
          <w:b/>
          <w:bCs/>
        </w:rPr>
      </w:pPr>
    </w:p>
    <w:p w:rsidR="004C233F" w:rsidRPr="00567D9C" w:rsidP="004C233F">
      <w:pPr>
        <w:widowControl w:val="0"/>
        <w:numPr>
          <w:ilvl w:val="0"/>
          <w:numId w:val="1"/>
        </w:numPr>
        <w:tabs>
          <w:tab w:val="left" w:pos="142"/>
          <w:tab w:val="left" w:pos="284"/>
        </w:tabs>
        <w:autoSpaceDE w:val="0"/>
        <w:autoSpaceDN w:val="0"/>
        <w:adjustRightInd w:val="0"/>
        <w:spacing w:after="240" w:line="240" w:lineRule="auto"/>
        <w:ind w:left="-283" w:hanging="1"/>
        <w:contextualSpacing/>
        <w:jc w:val="both"/>
        <w:rPr>
          <w:bCs/>
        </w:rPr>
      </w:pPr>
      <w:r w:rsidRPr="00567D9C">
        <w:rPr>
          <w:b/>
          <w:bCs/>
        </w:rPr>
        <w:t xml:space="preserve">The AF will fund activities in the same target landscapes supported by the parent project. </w:t>
      </w:r>
      <w:r w:rsidRPr="00567D9C">
        <w:rPr>
          <w:bCs/>
        </w:rPr>
        <w:t>These include: a) the Elephant Coast Landscape; b) the Chimanimani Landscape, and c) the Marromeu Complex Landscape. In these landscapes, the AF will focus activities aimed at strengthening land-use planning and governance, improving land restoration and activities reduce degradation and deforestation of miombo dryland forests through the engagement of communities to improve management of natural resources</w:t>
      </w:r>
    </w:p>
    <w:p w:rsidR="004C233F" w:rsidP="004C233F">
      <w:pPr>
        <w:widowControl w:val="0"/>
        <w:tabs>
          <w:tab w:val="left" w:pos="142"/>
          <w:tab w:val="left" w:pos="284"/>
        </w:tabs>
        <w:autoSpaceDE w:val="0"/>
        <w:autoSpaceDN w:val="0"/>
        <w:adjustRightInd w:val="0"/>
        <w:spacing w:after="240" w:line="240" w:lineRule="auto"/>
        <w:contextualSpacing/>
        <w:jc w:val="both"/>
        <w:rPr>
          <w:bCs/>
        </w:rPr>
      </w:pPr>
    </w:p>
    <w:p w:rsidR="004C233F" w:rsidP="004C233F">
      <w:pPr>
        <w:widowControl w:val="0"/>
        <w:tabs>
          <w:tab w:val="left" w:pos="142"/>
          <w:tab w:val="left" w:pos="284"/>
        </w:tabs>
        <w:autoSpaceDE w:val="0"/>
        <w:autoSpaceDN w:val="0"/>
        <w:adjustRightInd w:val="0"/>
        <w:spacing w:after="240" w:line="240" w:lineRule="auto"/>
        <w:contextualSpacing/>
        <w:jc w:val="both"/>
        <w:rPr>
          <w:bCs/>
        </w:rPr>
      </w:pPr>
    </w:p>
    <w:p w:rsidR="004C233F" w:rsidP="004C233F">
      <w:pPr>
        <w:widowControl w:val="0"/>
        <w:tabs>
          <w:tab w:val="left" w:pos="142"/>
          <w:tab w:val="left" w:pos="284"/>
        </w:tabs>
        <w:autoSpaceDE w:val="0"/>
        <w:autoSpaceDN w:val="0"/>
        <w:adjustRightInd w:val="0"/>
        <w:spacing w:after="240" w:line="240" w:lineRule="auto"/>
        <w:contextualSpacing/>
        <w:jc w:val="both"/>
        <w:rPr>
          <w:bCs/>
        </w:rPr>
      </w:pPr>
    </w:p>
    <w:p w:rsidR="004C233F" w:rsidP="004C233F">
      <w:pPr>
        <w:widowControl w:val="0"/>
        <w:tabs>
          <w:tab w:val="left" w:pos="142"/>
          <w:tab w:val="left" w:pos="284"/>
        </w:tabs>
        <w:autoSpaceDE w:val="0"/>
        <w:autoSpaceDN w:val="0"/>
        <w:adjustRightInd w:val="0"/>
        <w:spacing w:after="240" w:line="240" w:lineRule="auto"/>
        <w:contextualSpacing/>
        <w:jc w:val="both"/>
        <w:rPr>
          <w:bCs/>
        </w:rPr>
      </w:pPr>
    </w:p>
    <w:p w:rsidR="004C233F" w:rsidP="004C233F">
      <w:pPr>
        <w:widowControl w:val="0"/>
        <w:tabs>
          <w:tab w:val="left" w:pos="142"/>
          <w:tab w:val="left" w:pos="284"/>
        </w:tabs>
        <w:autoSpaceDE w:val="0"/>
        <w:autoSpaceDN w:val="0"/>
        <w:adjustRightInd w:val="0"/>
        <w:spacing w:after="240" w:line="240" w:lineRule="auto"/>
        <w:ind w:left="-283"/>
        <w:contextualSpacing/>
        <w:jc w:val="both"/>
        <w:rPr>
          <w:bCs/>
        </w:rPr>
      </w:pPr>
    </w:p>
    <w:p w:rsidR="004C233F" w:rsidRPr="00396771" w:rsidP="004C233F">
      <w:pPr>
        <w:widowControl w:val="0"/>
        <w:tabs>
          <w:tab w:val="left" w:pos="142"/>
          <w:tab w:val="left" w:pos="284"/>
        </w:tabs>
        <w:autoSpaceDE w:val="0"/>
        <w:autoSpaceDN w:val="0"/>
        <w:adjustRightInd w:val="0"/>
        <w:spacing w:after="240" w:line="240" w:lineRule="auto"/>
        <w:ind w:left="-283"/>
        <w:contextualSpacing/>
        <w:jc w:val="both"/>
        <w:rPr>
          <w:bCs/>
        </w:rPr>
      </w:pPr>
    </w:p>
    <w:p w:rsidR="004C233F" w:rsidRPr="002230F4" w:rsidP="004C233F">
      <w:pPr>
        <w:spacing w:after="0" w:line="240" w:lineRule="auto"/>
        <w:ind w:left="-691" w:right="-691"/>
      </w:pPr>
    </w:p>
    <w:tbl>
      <w:tblPr>
        <w:tblW w:w="10800" w:type="dxa"/>
        <w:tblInd w:w="-725" w:type="dxa"/>
        <w:tblLook w:val="04A0"/>
      </w:tblPr>
      <w:tblGrid>
        <w:gridCol w:w="10800"/>
      </w:tblGrid>
      <w:tr>
        <w:tblPrEx>
          <w:tblW w:w="10800" w:type="dxa"/>
          <w:tblInd w:w="-725" w:type="dxa"/>
          <w:tblLook w:val="04A0"/>
        </w:tblPrEx>
        <w:tc>
          <w:tcPr>
            <w:tcW w:w="10800" w:type="dxa"/>
            <w:shd w:val="clear" w:color="auto" w:fill="auto"/>
          </w:tcPr>
          <w:p w:rsidR="004C233F" w:rsidRPr="00CA4828" w:rsidP="004C233F">
            <w:pPr>
              <w:keepNext/>
              <w:widowControl w:val="0"/>
              <w:autoSpaceDE w:val="0"/>
              <w:autoSpaceDN w:val="0"/>
              <w:adjustRightInd w:val="0"/>
              <w:spacing w:after="0" w:line="240" w:lineRule="auto"/>
              <w:rPr>
                <w:rFonts w:eastAsia="Times New Roman" w:cs="Arial"/>
                <w:b/>
                <w:color w:val="172D5F"/>
                <w:sz w:val="21"/>
                <w:szCs w:val="21"/>
              </w:rPr>
            </w:pPr>
            <w:r w:rsidRPr="00CA4828">
              <w:rPr>
                <w:rFonts w:eastAsia="Times New Roman" w:cs="Arial"/>
                <w:b/>
                <w:color w:val="172D5F"/>
              </w:rPr>
              <w:t>C. Proposed Development Objective(s)</w:t>
            </w:r>
            <w:r w:rsidRPr="00CA4828">
              <w:rPr>
                <w:rFonts w:eastAsia="Times New Roman" w:cs="Arial"/>
                <w:b/>
                <w:color w:val="172D5F"/>
                <w:sz w:val="21"/>
                <w:szCs w:val="21"/>
              </w:rPr>
              <w:t xml:space="preserve"> </w:t>
            </w:r>
          </w:p>
        </w:tc>
      </w:tr>
    </w:tbl>
    <w:p w:rsidR="004C233F" w:rsidP="004C233F">
      <w:pPr>
        <w:spacing w:after="0" w:line="240" w:lineRule="auto"/>
        <w:ind w:left="-691" w:right="-691"/>
      </w:pPr>
    </w:p>
    <w:p w:rsidR="004C233F" w:rsidRPr="003500A8" w:rsidP="004C233F">
      <w:pPr>
        <w:spacing w:after="0" w:line="240" w:lineRule="auto"/>
        <w:ind w:left="-691" w:right="-691"/>
      </w:pPr>
      <w:r w:rsidRPr="00CA4828">
        <w:rPr>
          <w:rFonts w:eastAsia="Times New Roman" w:cs="Arial"/>
          <w:noProof/>
          <w:color w:val="7F7F7F"/>
        </w:rPr>
        <w:t>Original PDO</w:t>
      </w:r>
      <w:r w:rsidRPr="00CA4828">
        <w:rPr>
          <w:rFonts w:eastAsia="Times New Roman" w:cs="Arial"/>
          <w:color w:val="7F7F7F"/>
        </w:rPr>
        <w:t xml:space="preserve"> </w:t>
      </w:r>
    </w:p>
    <w:p w:rsidR="004C233F" w:rsidP="004C233F">
      <w:pPr>
        <w:spacing w:after="0" w:line="240" w:lineRule="auto"/>
        <w:ind w:left="-691" w:right="-691"/>
        <w:rPr>
          <w:noProof/>
        </w:rPr>
      </w:pPr>
      <w:r>
        <w:rPr>
          <w:noProof/>
        </w:rPr>
        <w:t>To improve management of target conservation area landscapes and enhance the living conditions of communities in and around these conservation areas.</w:t>
      </w:r>
    </w:p>
    <w:p w:rsidR="004C233F" w:rsidP="004C233F">
      <w:pPr>
        <w:spacing w:after="0" w:line="240" w:lineRule="auto"/>
        <w:ind w:left="-691" w:right="-691"/>
        <w:rPr>
          <w:noProof/>
        </w:rPr>
      </w:pPr>
    </w:p>
    <w:p w:rsidR="004C233F" w:rsidP="004C233F">
      <w:pPr>
        <w:spacing w:after="0" w:line="240" w:lineRule="auto"/>
        <w:ind w:left="-691" w:right="-691"/>
        <w:rPr>
          <w:rFonts w:eastAsia="Times New Roman" w:cs="Arial"/>
          <w:color w:val="7F7F7F"/>
        </w:rPr>
      </w:pPr>
      <w:r w:rsidRPr="00CA4828">
        <w:rPr>
          <w:rFonts w:eastAsia="Times New Roman" w:cs="Arial"/>
          <w:noProof/>
          <w:color w:val="7F7F7F"/>
        </w:rPr>
        <w:t>Current PDO</w:t>
      </w:r>
      <w:r w:rsidRPr="00CA4828">
        <w:rPr>
          <w:rFonts w:eastAsia="Times New Roman" w:cs="Arial"/>
          <w:color w:val="7F7F7F"/>
        </w:rPr>
        <w:t xml:space="preserve"> </w:t>
      </w:r>
    </w:p>
    <w:p w:rsidR="004C233F" w:rsidRPr="003500A8" w:rsidP="004C233F">
      <w:pPr>
        <w:spacing w:after="0" w:line="240" w:lineRule="auto"/>
        <w:ind w:left="-691" w:right="-691"/>
        <w:rPr>
          <w:rFonts w:eastAsia="Times New Roman" w:cs="Arial"/>
          <w:color w:val="7F7F7F"/>
        </w:rPr>
      </w:pPr>
      <w:r w:rsidRPr="00B01B31">
        <w:t>This Additional financing follows the same PDO as the original project, as described above.</w:t>
      </w:r>
    </w:p>
    <w:p w:rsidR="004C233F" w:rsidRPr="002230F4" w:rsidP="004C233F">
      <w:pPr>
        <w:spacing w:after="0" w:line="240" w:lineRule="auto"/>
        <w:ind w:left="-691" w:right="-691"/>
      </w:pPr>
    </w:p>
    <w:tbl>
      <w:tblPr>
        <w:tblW w:w="10800" w:type="dxa"/>
        <w:tblInd w:w="-720" w:type="dxa"/>
        <w:tblLayout w:type="fixed"/>
        <w:tblLook w:val="04A0"/>
      </w:tblPr>
      <w:tblGrid>
        <w:gridCol w:w="10800"/>
      </w:tblGrid>
      <w:tr>
        <w:tblPrEx>
          <w:tblW w:w="10800" w:type="dxa"/>
          <w:tblInd w:w="-720" w:type="dxa"/>
          <w:tblLayout w:type="fixed"/>
          <w:tblLook w:val="04A0"/>
        </w:tblPrEx>
        <w:tc>
          <w:tcPr>
            <w:tcW w:w="10800" w:type="dxa"/>
            <w:shd w:val="clear" w:color="auto" w:fill="auto"/>
          </w:tcPr>
          <w:p w:rsidR="004C233F" w:rsidRPr="00CA4828" w:rsidP="004C233F">
            <w:pPr>
              <w:keepNext/>
              <w:widowControl w:val="0"/>
              <w:autoSpaceDE w:val="0"/>
              <w:autoSpaceDN w:val="0"/>
              <w:adjustRightInd w:val="0"/>
              <w:spacing w:after="0" w:line="240" w:lineRule="auto"/>
              <w:ind w:left="43"/>
              <w:rPr>
                <w:rFonts w:eastAsia="Times New Roman" w:cs="Arial"/>
                <w:color w:val="7F7F7F"/>
              </w:rPr>
            </w:pPr>
            <w:r w:rsidRPr="00CA4828">
              <w:rPr>
                <w:rFonts w:eastAsia="Times New Roman" w:cs="Arial"/>
                <w:color w:val="7F7F7F"/>
              </w:rPr>
              <w:t>Key Results</w:t>
            </w:r>
          </w:p>
        </w:tc>
      </w:tr>
    </w:tbl>
    <w:p w:rsidR="004C233F" w:rsidP="004C233F">
      <w:pPr>
        <w:rPr>
          <w:rFonts w:eastAsia="Times New Roman"/>
          <w:b/>
          <w:lang w:val="en-GB"/>
        </w:rPr>
      </w:pPr>
      <w:r w:rsidRPr="001C3915">
        <w:rPr>
          <w:rFonts w:eastAsia="Times New Roman"/>
          <w:b/>
          <w:lang w:val="en-GB"/>
        </w:rPr>
        <w:t>PDO Indicators</w:t>
      </w:r>
    </w:p>
    <w:p w:rsidR="004C233F" w:rsidRPr="003660D8" w:rsidP="004C233F">
      <w:pPr>
        <w:rPr>
          <w:rFonts w:eastAsia="Times New Roman"/>
          <w:lang w:val="en-GB"/>
        </w:rPr>
      </w:pPr>
      <w:r w:rsidRPr="003660D8">
        <w:rPr>
          <w:rFonts w:eastAsia="Times New Roman"/>
          <w:lang w:val="en-GB"/>
        </w:rPr>
        <w:t xml:space="preserve">No indicators added. </w:t>
      </w:r>
    </w:p>
    <w:p w:rsidR="004C233F" w:rsidP="004C233F">
      <w:pPr>
        <w:rPr>
          <w:rFonts w:eastAsia="Times New Roman"/>
          <w:b/>
          <w:lang w:val="en-GB"/>
        </w:rPr>
      </w:pPr>
      <w:r w:rsidRPr="001C3915">
        <w:rPr>
          <w:rFonts w:eastAsia="Times New Roman"/>
          <w:b/>
          <w:lang w:val="en-GB"/>
        </w:rPr>
        <w:t>Intermediate results indicators</w:t>
      </w:r>
    </w:p>
    <w:p w:rsidR="004C233F" w:rsidRPr="003660D8" w:rsidP="004C233F">
      <w:pPr>
        <w:rPr>
          <w:rFonts w:eastAsia="Times New Roman"/>
          <w:lang w:val="en-GB"/>
        </w:rPr>
      </w:pPr>
      <w:r w:rsidRPr="003660D8">
        <w:rPr>
          <w:rFonts w:eastAsia="Times New Roman"/>
          <w:bCs/>
        </w:rPr>
        <w:t>While no indicators are dropped</w:t>
      </w:r>
      <w:r w:rsidRPr="003660D8">
        <w:rPr>
          <w:rFonts w:eastAsia="Times New Roman"/>
        </w:rPr>
        <w:t xml:space="preserve">, the following </w:t>
      </w:r>
      <w:r w:rsidRPr="003660D8">
        <w:rPr>
          <w:rFonts w:eastAsia="Times New Roman"/>
          <w:bCs/>
        </w:rPr>
        <w:t xml:space="preserve">six additional indicators have been adopted: </w:t>
      </w:r>
    </w:p>
    <w:tbl>
      <w:tblPr>
        <w:tblW w:w="93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29"/>
        <w:gridCol w:w="1724"/>
        <w:gridCol w:w="5107"/>
      </w:tblGrid>
      <w:tr>
        <w:tblPrEx>
          <w:tblW w:w="93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trHeight w:val="593"/>
        </w:trPr>
        <w:tc>
          <w:tcPr>
            <w:tcW w:w="2529" w:type="dxa"/>
            <w:shd w:val="clear" w:color="auto" w:fill="D9E2F3"/>
          </w:tcPr>
          <w:p w:rsidR="004C233F" w:rsidRPr="005F747B" w:rsidP="004C233F">
            <w:pPr>
              <w:jc w:val="center"/>
              <w:rPr>
                <w:rFonts w:ascii="Times New Roman" w:hAnsi="Times New Roman"/>
                <w:b/>
                <w:bCs/>
                <w:color w:val="000000"/>
                <w:lang w:val="en-GB"/>
              </w:rPr>
            </w:pPr>
            <w:r w:rsidRPr="005F747B">
              <w:rPr>
                <w:rFonts w:ascii="Times New Roman" w:hAnsi="Times New Roman"/>
                <w:b/>
                <w:bCs/>
                <w:color w:val="000000"/>
                <w:lang w:val="en-GB"/>
              </w:rPr>
              <w:t>Name of Indicator</w:t>
            </w:r>
          </w:p>
        </w:tc>
        <w:tc>
          <w:tcPr>
            <w:tcW w:w="1724" w:type="dxa"/>
            <w:shd w:val="clear" w:color="auto" w:fill="D9E2F3"/>
          </w:tcPr>
          <w:p w:rsidR="004C233F" w:rsidRPr="005F747B" w:rsidP="004C233F">
            <w:pPr>
              <w:jc w:val="center"/>
              <w:rPr>
                <w:rFonts w:ascii="Times New Roman" w:eastAsia="Times New Roman" w:hAnsi="Times New Roman"/>
                <w:b/>
                <w:bCs/>
                <w:color w:val="000000"/>
                <w:lang w:val="en-GB" w:eastAsia="pt-PT"/>
              </w:rPr>
            </w:pPr>
            <w:r w:rsidRPr="005F747B">
              <w:rPr>
                <w:rFonts w:ascii="Times New Roman" w:eastAsia="Times New Roman" w:hAnsi="Times New Roman"/>
                <w:b/>
                <w:bCs/>
                <w:color w:val="000000"/>
                <w:lang w:val="en-GB" w:eastAsia="pt-PT"/>
              </w:rPr>
              <w:t>Targets For AF</w:t>
            </w:r>
          </w:p>
        </w:tc>
        <w:tc>
          <w:tcPr>
            <w:tcW w:w="5107" w:type="dxa"/>
            <w:shd w:val="clear" w:color="auto" w:fill="D9E2F3"/>
          </w:tcPr>
          <w:p w:rsidR="004C233F" w:rsidRPr="005F747B" w:rsidP="004C233F">
            <w:pPr>
              <w:jc w:val="center"/>
              <w:rPr>
                <w:rFonts w:ascii="Times New Roman" w:hAnsi="Times New Roman"/>
                <w:b/>
                <w:bCs/>
                <w:color w:val="000000"/>
                <w:lang w:val="en-GB"/>
              </w:rPr>
            </w:pPr>
            <w:r w:rsidRPr="005F747B">
              <w:rPr>
                <w:rFonts w:ascii="Times New Roman" w:eastAsia="Times New Roman" w:hAnsi="Times New Roman"/>
                <w:b/>
                <w:bCs/>
                <w:color w:val="000000"/>
                <w:lang w:val="en-GB" w:eastAsia="pt-PT"/>
              </w:rPr>
              <w:t>Rationale</w:t>
            </w:r>
          </w:p>
        </w:tc>
      </w:tr>
      <w:tr>
        <w:tblPrEx>
          <w:tblW w:w="9360" w:type="dxa"/>
          <w:tblInd w:w="-5" w:type="dxa"/>
          <w:tblLook w:val="04A0"/>
        </w:tblPrEx>
        <w:tc>
          <w:tcPr>
            <w:tcW w:w="9360" w:type="dxa"/>
            <w:gridSpan w:val="3"/>
            <w:shd w:val="clear" w:color="auto" w:fill="F2F2F2"/>
          </w:tcPr>
          <w:p w:rsidR="004C233F" w:rsidRPr="005F747B" w:rsidP="004C233F">
            <w:pPr>
              <w:rPr>
                <w:rFonts w:ascii="Times New Roman" w:eastAsia="Times New Roman" w:hAnsi="Times New Roman"/>
                <w:b/>
                <w:color w:val="000000"/>
                <w:lang w:val="en-GB" w:eastAsia="pt-PT"/>
              </w:rPr>
            </w:pPr>
            <w:r w:rsidRPr="005F747B">
              <w:rPr>
                <w:rFonts w:ascii="Times New Roman" w:hAnsi="Times New Roman"/>
                <w:b/>
                <w:color w:val="000000"/>
              </w:rPr>
              <w:t>Component 1</w:t>
            </w:r>
          </w:p>
        </w:tc>
      </w:tr>
      <w:tr>
        <w:tblPrEx>
          <w:tblW w:w="9360" w:type="dxa"/>
          <w:tblInd w:w="-5" w:type="dxa"/>
          <w:tblLook w:val="04A0"/>
        </w:tblPrEx>
        <w:trPr>
          <w:trHeight w:val="557"/>
        </w:trPr>
        <w:tc>
          <w:tcPr>
            <w:tcW w:w="2529" w:type="dxa"/>
            <w:shd w:val="clear" w:color="auto" w:fill="auto"/>
          </w:tcPr>
          <w:p w:rsidR="004C233F" w:rsidRPr="005F747B" w:rsidP="004C233F">
            <w:pPr>
              <w:rPr>
                <w:rFonts w:ascii="Times New Roman" w:hAnsi="Times New Roman"/>
                <w:color w:val="000000"/>
              </w:rPr>
            </w:pPr>
            <w:r w:rsidRPr="005F747B">
              <w:rPr>
                <w:rFonts w:ascii="Times New Roman" w:hAnsi="Times New Roman"/>
                <w:color w:val="000000"/>
              </w:rPr>
              <w:t>Increase of Endowment Fund through non-GEF Funds</w:t>
            </w:r>
          </w:p>
        </w:tc>
        <w:tc>
          <w:tcPr>
            <w:tcW w:w="1724" w:type="dxa"/>
            <w:shd w:val="clear" w:color="auto" w:fill="auto"/>
          </w:tcPr>
          <w:p w:rsidR="004C233F" w:rsidRPr="005F747B" w:rsidP="004C233F">
            <w:pPr>
              <w:rPr>
                <w:rFonts w:ascii="Times New Roman" w:eastAsia="Times New Roman" w:hAnsi="Times New Roman"/>
                <w:bCs/>
                <w:color w:val="000000"/>
                <w:lang w:val="en-GB" w:eastAsia="pt-PT"/>
              </w:rPr>
            </w:pPr>
            <w:r w:rsidRPr="005F747B">
              <w:rPr>
                <w:rFonts w:ascii="Times New Roman" w:eastAsia="Times New Roman" w:hAnsi="Times New Roman"/>
                <w:bCs/>
                <w:color w:val="000000"/>
                <w:lang w:val="en-GB" w:eastAsia="pt-PT"/>
              </w:rPr>
              <w:t>US$5,000,000</w:t>
            </w:r>
          </w:p>
        </w:tc>
        <w:tc>
          <w:tcPr>
            <w:tcW w:w="5107" w:type="dxa"/>
            <w:shd w:val="clear" w:color="auto" w:fill="auto"/>
          </w:tcPr>
          <w:p w:rsidR="004C233F" w:rsidRPr="005F747B" w:rsidP="004C233F">
            <w:pPr>
              <w:rPr>
                <w:rFonts w:ascii="Times New Roman" w:eastAsia="Times New Roman" w:hAnsi="Times New Roman"/>
                <w:color w:val="000000"/>
                <w:lang w:val="en-GB" w:eastAsia="pt-PT"/>
              </w:rPr>
            </w:pPr>
            <w:r w:rsidRPr="005F747B">
              <w:rPr>
                <w:rFonts w:ascii="Times New Roman" w:eastAsia="Times New Roman" w:hAnsi="Times New Roman"/>
                <w:color w:val="000000"/>
                <w:lang w:val="en-GB" w:eastAsia="pt-PT"/>
              </w:rPr>
              <w:t xml:space="preserve">Added to measure activities related to BIOFUNDs capacity to attract other sources beyond GEF and hence it’s status of being a national reference for financing conservation </w:t>
            </w:r>
          </w:p>
        </w:tc>
      </w:tr>
      <w:tr>
        <w:tblPrEx>
          <w:tblW w:w="9360" w:type="dxa"/>
          <w:tblInd w:w="-5" w:type="dxa"/>
          <w:tblLook w:val="04A0"/>
        </w:tblPrEx>
        <w:trPr>
          <w:trHeight w:val="827"/>
        </w:trPr>
        <w:tc>
          <w:tcPr>
            <w:tcW w:w="2529" w:type="dxa"/>
            <w:shd w:val="clear" w:color="auto" w:fill="auto"/>
          </w:tcPr>
          <w:p w:rsidR="004C233F" w:rsidRPr="005F747B" w:rsidP="004C233F">
            <w:pPr>
              <w:rPr>
                <w:rFonts w:ascii="Times New Roman" w:hAnsi="Times New Roman"/>
                <w:color w:val="000000"/>
              </w:rPr>
            </w:pPr>
            <w:r w:rsidRPr="005F747B">
              <w:rPr>
                <w:rFonts w:ascii="Times New Roman" w:hAnsi="Times New Roman"/>
                <w:color w:val="000000"/>
              </w:rPr>
              <w:t>Amount of non-IDA funds disbursed by BIOFUND for sustainable dryland management in CAs</w:t>
            </w:r>
          </w:p>
        </w:tc>
        <w:tc>
          <w:tcPr>
            <w:tcW w:w="1724" w:type="dxa"/>
            <w:shd w:val="clear" w:color="auto" w:fill="auto"/>
          </w:tcPr>
          <w:p w:rsidR="004C233F" w:rsidRPr="005F747B" w:rsidP="004C233F">
            <w:pPr>
              <w:rPr>
                <w:rFonts w:ascii="Times New Roman" w:eastAsia="Times New Roman" w:hAnsi="Times New Roman"/>
                <w:bCs/>
                <w:color w:val="000000"/>
                <w:lang w:val="en-GB" w:eastAsia="pt-PT"/>
              </w:rPr>
            </w:pPr>
            <w:r w:rsidRPr="005F747B">
              <w:rPr>
                <w:rFonts w:ascii="Times New Roman" w:eastAsia="Times New Roman" w:hAnsi="Times New Roman"/>
                <w:bCs/>
                <w:color w:val="000000"/>
                <w:lang w:val="en-GB" w:eastAsia="pt-PT"/>
              </w:rPr>
              <w:t>US$900,000</w:t>
            </w:r>
          </w:p>
        </w:tc>
        <w:tc>
          <w:tcPr>
            <w:tcW w:w="5107" w:type="dxa"/>
            <w:shd w:val="clear" w:color="auto" w:fill="auto"/>
          </w:tcPr>
          <w:p w:rsidR="004C233F" w:rsidRPr="005F747B" w:rsidP="004C233F">
            <w:pPr>
              <w:rPr>
                <w:rFonts w:ascii="Times New Roman" w:eastAsia="Times New Roman" w:hAnsi="Times New Roman"/>
                <w:color w:val="000000"/>
                <w:lang w:val="en-GB" w:eastAsia="pt-PT"/>
              </w:rPr>
            </w:pPr>
            <w:r w:rsidRPr="005F747B">
              <w:rPr>
                <w:rFonts w:ascii="Times New Roman" w:eastAsia="Times New Roman" w:hAnsi="Times New Roman"/>
                <w:color w:val="000000"/>
                <w:lang w:val="en-GB" w:eastAsia="pt-PT"/>
              </w:rPr>
              <w:t>A sub-indicator added to the existing indicator on BIOFUND’s disbursement to CA operations. Added to measure functionality of new financing mechanisms for sustainable dryland management in CAs</w:t>
            </w:r>
          </w:p>
        </w:tc>
      </w:tr>
      <w:tr>
        <w:tblPrEx>
          <w:tblW w:w="9360" w:type="dxa"/>
          <w:tblInd w:w="-5" w:type="dxa"/>
          <w:tblLook w:val="04A0"/>
        </w:tblPrEx>
        <w:trPr>
          <w:trHeight w:val="233"/>
        </w:trPr>
        <w:tc>
          <w:tcPr>
            <w:tcW w:w="9360" w:type="dxa"/>
            <w:gridSpan w:val="3"/>
            <w:shd w:val="clear" w:color="auto" w:fill="F2F2F2"/>
          </w:tcPr>
          <w:p w:rsidR="004C233F" w:rsidRPr="005F747B" w:rsidP="004C233F">
            <w:pPr>
              <w:rPr>
                <w:rFonts w:ascii="Times New Roman" w:eastAsia="Times New Roman" w:hAnsi="Times New Roman"/>
                <w:b/>
                <w:color w:val="000000"/>
                <w:lang w:val="en-GB" w:eastAsia="pt-PT"/>
              </w:rPr>
            </w:pPr>
            <w:r w:rsidRPr="005F747B">
              <w:rPr>
                <w:rFonts w:ascii="Times New Roman" w:hAnsi="Times New Roman"/>
                <w:b/>
                <w:color w:val="000000"/>
              </w:rPr>
              <w:t>Component 2</w:t>
            </w:r>
          </w:p>
        </w:tc>
      </w:tr>
      <w:tr>
        <w:tblPrEx>
          <w:tblW w:w="9360" w:type="dxa"/>
          <w:tblInd w:w="-5" w:type="dxa"/>
          <w:tblLook w:val="04A0"/>
        </w:tblPrEx>
        <w:trPr>
          <w:trHeight w:val="827"/>
        </w:trPr>
        <w:tc>
          <w:tcPr>
            <w:tcW w:w="2529" w:type="dxa"/>
            <w:shd w:val="clear" w:color="auto" w:fill="auto"/>
          </w:tcPr>
          <w:p w:rsidR="004C233F" w:rsidRPr="005F747B" w:rsidP="004C233F">
            <w:pPr>
              <w:rPr>
                <w:rFonts w:ascii="Times New Roman" w:hAnsi="Times New Roman"/>
                <w:color w:val="000000"/>
              </w:rPr>
            </w:pPr>
            <w:r w:rsidRPr="005F747B">
              <w:rPr>
                <w:rFonts w:ascii="Times New Roman" w:hAnsi="Times New Roman"/>
                <w:color w:val="000000"/>
              </w:rPr>
              <w:t>Number of community plans implemented</w:t>
            </w:r>
          </w:p>
        </w:tc>
        <w:tc>
          <w:tcPr>
            <w:tcW w:w="1724" w:type="dxa"/>
            <w:shd w:val="clear" w:color="auto" w:fill="auto"/>
          </w:tcPr>
          <w:p w:rsidR="004C233F" w:rsidRPr="005F747B" w:rsidP="004C233F">
            <w:pPr>
              <w:rPr>
                <w:rFonts w:ascii="Times New Roman" w:eastAsia="Times New Roman" w:hAnsi="Times New Roman"/>
                <w:bCs/>
                <w:color w:val="000000"/>
                <w:lang w:val="en-GB" w:eastAsia="pt-PT"/>
              </w:rPr>
            </w:pPr>
            <w:r w:rsidRPr="005F747B">
              <w:rPr>
                <w:rFonts w:ascii="Times New Roman" w:eastAsia="Times New Roman" w:hAnsi="Times New Roman"/>
                <w:bCs/>
                <w:color w:val="000000"/>
                <w:lang w:val="en-GB" w:eastAsia="pt-PT"/>
              </w:rPr>
              <w:t>6</w:t>
            </w:r>
          </w:p>
        </w:tc>
        <w:tc>
          <w:tcPr>
            <w:tcW w:w="5107" w:type="dxa"/>
            <w:shd w:val="clear" w:color="auto" w:fill="auto"/>
          </w:tcPr>
          <w:p w:rsidR="004C233F" w:rsidRPr="005F747B" w:rsidP="004C233F">
            <w:pPr>
              <w:rPr>
                <w:rFonts w:ascii="Times New Roman" w:eastAsia="Times New Roman" w:hAnsi="Times New Roman"/>
                <w:color w:val="000000"/>
                <w:lang w:val="en-GB" w:eastAsia="pt-PT"/>
              </w:rPr>
            </w:pPr>
            <w:r w:rsidRPr="005F747B">
              <w:rPr>
                <w:rFonts w:ascii="Times New Roman" w:hAnsi="Times New Roman"/>
                <w:bCs/>
                <w:color w:val="000000"/>
              </w:rPr>
              <w:t>Added to measure activities related to strengthening community governance in and around CAs, including support to communities to design and implement local management plans</w:t>
            </w:r>
          </w:p>
        </w:tc>
      </w:tr>
      <w:tr>
        <w:tblPrEx>
          <w:tblW w:w="9360" w:type="dxa"/>
          <w:tblInd w:w="-5" w:type="dxa"/>
          <w:tblLook w:val="04A0"/>
        </w:tblPrEx>
        <w:trPr>
          <w:trHeight w:val="233"/>
        </w:trPr>
        <w:tc>
          <w:tcPr>
            <w:tcW w:w="9360" w:type="dxa"/>
            <w:gridSpan w:val="3"/>
            <w:shd w:val="clear" w:color="auto" w:fill="F2F2F2"/>
          </w:tcPr>
          <w:p w:rsidR="004C233F" w:rsidRPr="005F747B" w:rsidP="004C233F">
            <w:pPr>
              <w:rPr>
                <w:rFonts w:ascii="Times New Roman" w:eastAsia="Times New Roman" w:hAnsi="Times New Roman"/>
                <w:b/>
                <w:color w:val="000000"/>
                <w:lang w:val="en-GB" w:eastAsia="pt-PT"/>
              </w:rPr>
            </w:pPr>
            <w:r w:rsidRPr="005F747B">
              <w:rPr>
                <w:rFonts w:ascii="Times New Roman" w:hAnsi="Times New Roman"/>
                <w:b/>
                <w:color w:val="000000"/>
              </w:rPr>
              <w:t>Component 3</w:t>
            </w:r>
          </w:p>
        </w:tc>
      </w:tr>
      <w:tr>
        <w:tblPrEx>
          <w:tblW w:w="9360" w:type="dxa"/>
          <w:tblInd w:w="-5" w:type="dxa"/>
          <w:tblLook w:val="04A0"/>
        </w:tblPrEx>
        <w:tc>
          <w:tcPr>
            <w:tcW w:w="2529" w:type="dxa"/>
            <w:shd w:val="clear" w:color="auto" w:fill="auto"/>
          </w:tcPr>
          <w:p w:rsidR="004C233F" w:rsidRPr="005F747B" w:rsidP="004C233F">
            <w:pPr>
              <w:rPr>
                <w:rFonts w:ascii="Times New Roman" w:hAnsi="Times New Roman"/>
                <w:bCs/>
                <w:color w:val="000000"/>
                <w:lang w:val="en-GB"/>
              </w:rPr>
            </w:pPr>
            <w:r w:rsidRPr="005F747B">
              <w:rPr>
                <w:rFonts w:ascii="Times New Roman" w:hAnsi="Times New Roman"/>
                <w:color w:val="000000"/>
              </w:rPr>
              <w:t>Area restored</w:t>
            </w:r>
          </w:p>
        </w:tc>
        <w:tc>
          <w:tcPr>
            <w:tcW w:w="1724" w:type="dxa"/>
            <w:shd w:val="clear" w:color="auto" w:fill="auto"/>
          </w:tcPr>
          <w:p w:rsidR="004C233F" w:rsidRPr="005F747B" w:rsidP="004C233F">
            <w:pPr>
              <w:rPr>
                <w:rFonts w:ascii="Times New Roman" w:hAnsi="Times New Roman"/>
                <w:bCs/>
                <w:color w:val="000000"/>
                <w:lang w:val="en-GB"/>
              </w:rPr>
            </w:pPr>
            <w:r w:rsidRPr="005F747B">
              <w:rPr>
                <w:rFonts w:ascii="Times New Roman" w:eastAsia="Times New Roman" w:hAnsi="Times New Roman"/>
                <w:bCs/>
                <w:color w:val="000000"/>
                <w:lang w:val="en-GB" w:eastAsia="pt-PT"/>
              </w:rPr>
              <w:t>6,700 hectares</w:t>
            </w:r>
          </w:p>
        </w:tc>
        <w:tc>
          <w:tcPr>
            <w:tcW w:w="5107" w:type="dxa"/>
            <w:shd w:val="clear" w:color="auto" w:fill="auto"/>
          </w:tcPr>
          <w:p w:rsidR="004C233F" w:rsidRPr="005F747B" w:rsidP="004C233F">
            <w:pPr>
              <w:rPr>
                <w:rFonts w:ascii="Times New Roman" w:hAnsi="Times New Roman"/>
                <w:bCs/>
                <w:color w:val="000000"/>
                <w:lang w:val="en-GB"/>
              </w:rPr>
            </w:pPr>
            <w:r w:rsidRPr="005F747B">
              <w:rPr>
                <w:rFonts w:ascii="Times New Roman" w:eastAsia="Times New Roman" w:hAnsi="Times New Roman"/>
                <w:color w:val="000000"/>
                <w:lang w:val="en-GB" w:eastAsia="pt-PT"/>
              </w:rPr>
              <w:t>Added to measure activities related to forest and land restoration</w:t>
            </w:r>
          </w:p>
        </w:tc>
      </w:tr>
      <w:tr>
        <w:tblPrEx>
          <w:tblW w:w="9360" w:type="dxa"/>
          <w:tblInd w:w="-5" w:type="dxa"/>
          <w:tblLook w:val="04A0"/>
        </w:tblPrEx>
        <w:tc>
          <w:tcPr>
            <w:tcW w:w="2529" w:type="dxa"/>
            <w:shd w:val="clear" w:color="auto" w:fill="auto"/>
          </w:tcPr>
          <w:p w:rsidR="004C233F" w:rsidRPr="005F747B" w:rsidP="004C233F">
            <w:pPr>
              <w:rPr>
                <w:rFonts w:ascii="Times New Roman" w:hAnsi="Times New Roman"/>
                <w:bCs/>
                <w:color w:val="000000"/>
                <w:lang w:val="en-GB"/>
              </w:rPr>
            </w:pPr>
            <w:r w:rsidRPr="005F747B">
              <w:rPr>
                <w:rFonts w:ascii="Times New Roman" w:hAnsi="Times New Roman"/>
                <w:color w:val="000000"/>
              </w:rPr>
              <w:t xml:space="preserve">Area of landscapes under improved practices (excluding protected </w:t>
            </w:r>
            <w:r w:rsidRPr="005F747B">
              <w:rPr>
                <w:rFonts w:ascii="Times New Roman" w:hAnsi="Times New Roman"/>
                <w:color w:val="000000"/>
              </w:rPr>
              <w:t>areas)</w:t>
            </w:r>
          </w:p>
        </w:tc>
        <w:tc>
          <w:tcPr>
            <w:tcW w:w="1724" w:type="dxa"/>
            <w:shd w:val="clear" w:color="auto" w:fill="auto"/>
          </w:tcPr>
          <w:p w:rsidR="004C233F" w:rsidRPr="005F747B" w:rsidP="004C233F">
            <w:pPr>
              <w:rPr>
                <w:rFonts w:ascii="Times New Roman" w:hAnsi="Times New Roman"/>
                <w:bCs/>
                <w:color w:val="000000"/>
                <w:lang w:val="en-GB"/>
              </w:rPr>
            </w:pPr>
            <w:r w:rsidRPr="005F747B">
              <w:rPr>
                <w:rFonts w:ascii="Times New Roman" w:eastAsia="Times New Roman" w:hAnsi="Times New Roman"/>
                <w:bCs/>
                <w:color w:val="000000"/>
                <w:lang w:val="en-GB" w:eastAsia="pt-PT"/>
              </w:rPr>
              <w:t>520,000 hectares</w:t>
            </w:r>
          </w:p>
        </w:tc>
        <w:tc>
          <w:tcPr>
            <w:tcW w:w="5107" w:type="dxa"/>
            <w:shd w:val="clear" w:color="auto" w:fill="auto"/>
          </w:tcPr>
          <w:p w:rsidR="004C233F" w:rsidRPr="005F747B" w:rsidP="004C233F">
            <w:pPr>
              <w:rPr>
                <w:rFonts w:ascii="Times New Roman" w:hAnsi="Times New Roman"/>
                <w:bCs/>
                <w:color w:val="000000"/>
              </w:rPr>
            </w:pPr>
            <w:r w:rsidRPr="005F747B">
              <w:rPr>
                <w:rFonts w:ascii="Times New Roman" w:eastAsia="Times New Roman" w:hAnsi="Times New Roman"/>
                <w:color w:val="000000"/>
                <w:lang w:val="en-GB" w:eastAsia="pt-PT"/>
              </w:rPr>
              <w:t xml:space="preserve">Added to measure progress related to improving landscape management and conservation compatible </w:t>
            </w:r>
            <w:r w:rsidRPr="005F747B">
              <w:rPr>
                <w:rFonts w:ascii="Times New Roman" w:eastAsia="Times New Roman" w:hAnsi="Times New Roman"/>
                <w:color w:val="000000"/>
                <w:lang w:val="en-GB" w:eastAsia="pt-PT"/>
              </w:rPr>
              <w:t>business opportunities</w:t>
            </w:r>
          </w:p>
        </w:tc>
      </w:tr>
      <w:tr>
        <w:tblPrEx>
          <w:tblW w:w="9360" w:type="dxa"/>
          <w:tblInd w:w="-5" w:type="dxa"/>
          <w:tblLook w:val="04A0"/>
        </w:tblPrEx>
        <w:tc>
          <w:tcPr>
            <w:tcW w:w="2529" w:type="dxa"/>
            <w:shd w:val="clear" w:color="auto" w:fill="auto"/>
          </w:tcPr>
          <w:p w:rsidR="004C233F" w:rsidRPr="005F747B" w:rsidP="004C233F">
            <w:pPr>
              <w:rPr>
                <w:rFonts w:ascii="Times New Roman" w:hAnsi="Times New Roman"/>
                <w:color w:val="000000"/>
              </w:rPr>
            </w:pPr>
            <w:r w:rsidRPr="005F747B">
              <w:rPr>
                <w:rFonts w:ascii="Times New Roman" w:hAnsi="Times New Roman"/>
                <w:color w:val="000000"/>
              </w:rPr>
              <w:t>Emissions avoided from reduced deforestation (Metric tons/year)</w:t>
            </w:r>
          </w:p>
        </w:tc>
        <w:tc>
          <w:tcPr>
            <w:tcW w:w="1724" w:type="dxa"/>
            <w:shd w:val="clear" w:color="auto" w:fill="auto"/>
          </w:tcPr>
          <w:p w:rsidR="004C233F" w:rsidRPr="005F747B" w:rsidP="004C233F">
            <w:pPr>
              <w:rPr>
                <w:rFonts w:ascii="Times New Roman" w:eastAsia="Times New Roman" w:hAnsi="Times New Roman"/>
                <w:bCs/>
                <w:color w:val="000000"/>
                <w:lang w:val="en-GB" w:eastAsia="pt-PT"/>
              </w:rPr>
            </w:pPr>
            <w:r w:rsidRPr="0079116F">
              <w:rPr>
                <w:rFonts w:ascii="Times New Roman" w:eastAsia="Times New Roman" w:hAnsi="Times New Roman"/>
                <w:bCs/>
                <w:color w:val="000000"/>
                <w:lang w:val="en-GB" w:eastAsia="pt-PT"/>
              </w:rPr>
              <w:t>-5</w:t>
            </w:r>
            <w:r>
              <w:rPr>
                <w:rFonts w:ascii="Times New Roman" w:eastAsia="Times New Roman" w:hAnsi="Times New Roman"/>
                <w:bCs/>
                <w:color w:val="000000"/>
                <w:lang w:val="en-GB" w:eastAsia="pt-PT"/>
              </w:rPr>
              <w:t>42,262</w:t>
            </w:r>
            <w:r w:rsidRPr="0079116F">
              <w:rPr>
                <w:rFonts w:ascii="Times New Roman" w:eastAsia="Times New Roman" w:hAnsi="Times New Roman"/>
                <w:bCs/>
                <w:color w:val="000000"/>
                <w:lang w:val="en-GB" w:eastAsia="pt-PT"/>
              </w:rPr>
              <w:t xml:space="preserve"> tCO2eq per year</w:t>
            </w:r>
          </w:p>
        </w:tc>
        <w:tc>
          <w:tcPr>
            <w:tcW w:w="5107" w:type="dxa"/>
            <w:shd w:val="clear" w:color="auto" w:fill="auto"/>
          </w:tcPr>
          <w:p w:rsidR="004C233F" w:rsidRPr="004C233F" w:rsidP="004C233F">
            <w:pPr>
              <w:pStyle w:val="MediumGrid2"/>
              <w:widowControl/>
              <w:numPr>
                <w:ilvl w:val="0"/>
                <w:numId w:val="6"/>
              </w:numPr>
              <w:autoSpaceDE/>
              <w:autoSpaceDN/>
              <w:adjustRightInd/>
              <w:ind w:left="0" w:firstLine="0"/>
              <w:jc w:val="both"/>
              <w:rPr>
                <w:rFonts w:ascii="Times New Roman" w:hAnsi="Times New Roman" w:cs="Arial"/>
                <w:lang w:val="en-US"/>
              </w:rPr>
            </w:pPr>
            <w:r w:rsidRPr="004C233F">
              <w:rPr>
                <w:rFonts w:ascii="Times New Roman" w:hAnsi="Times New Roman" w:cs="Arial"/>
                <w:lang w:val="en-GB"/>
              </w:rPr>
              <w:t xml:space="preserve">Added to measure activities related to reducing emissions from deforestation and degradation in target landscapes. The indicator measures progress per year, yet is also calculated to measure the net carbon sink over a period of 20 years: </w:t>
            </w:r>
            <w:r w:rsidRPr="004C233F">
              <w:rPr>
                <w:rFonts w:ascii="Times New Roman" w:hAnsi="Times New Roman"/>
                <w:b/>
                <w:lang w:val="en-US" w:eastAsia="en-US"/>
              </w:rPr>
              <w:t>-10,845,249 tCO2-eq</w:t>
            </w:r>
          </w:p>
        </w:tc>
      </w:tr>
      <w:tr>
        <w:tblPrEx>
          <w:tblW w:w="9360" w:type="dxa"/>
          <w:tblInd w:w="-5" w:type="dxa"/>
          <w:tblLook w:val="04A0"/>
        </w:tblPrEx>
        <w:tc>
          <w:tcPr>
            <w:tcW w:w="2529" w:type="dxa"/>
            <w:shd w:val="clear" w:color="auto" w:fill="auto"/>
          </w:tcPr>
          <w:p w:rsidR="004C233F" w:rsidRPr="005F747B" w:rsidP="004C233F">
            <w:pPr>
              <w:rPr>
                <w:rFonts w:ascii="Times New Roman" w:hAnsi="Times New Roman"/>
                <w:color w:val="000000"/>
              </w:rPr>
            </w:pPr>
            <w:r w:rsidRPr="005F747B">
              <w:rPr>
                <w:rFonts w:ascii="Times New Roman" w:hAnsi="Times New Roman"/>
                <w:color w:val="000000"/>
              </w:rPr>
              <w:t>Number of beneficiaries aggregated by gender</w:t>
            </w:r>
          </w:p>
        </w:tc>
        <w:tc>
          <w:tcPr>
            <w:tcW w:w="1724" w:type="dxa"/>
            <w:shd w:val="clear" w:color="auto" w:fill="auto"/>
          </w:tcPr>
          <w:p w:rsidR="004C233F" w:rsidRPr="005F747B" w:rsidP="004C233F">
            <w:pPr>
              <w:rPr>
                <w:rFonts w:ascii="Times New Roman" w:eastAsia="Times New Roman" w:hAnsi="Times New Roman"/>
                <w:bCs/>
                <w:color w:val="000000"/>
                <w:lang w:val="en-GB" w:eastAsia="pt-PT"/>
              </w:rPr>
            </w:pPr>
            <w:r w:rsidRPr="005F747B">
              <w:rPr>
                <w:rFonts w:ascii="Times New Roman" w:eastAsia="Times New Roman" w:hAnsi="Times New Roman"/>
                <w:bCs/>
                <w:color w:val="000000"/>
                <w:lang w:val="en-GB" w:eastAsia="pt-PT"/>
              </w:rPr>
              <w:t>35,000 (</w:t>
            </w:r>
            <w:r>
              <w:rPr>
                <w:rFonts w:ascii="Times New Roman" w:eastAsia="Times New Roman" w:hAnsi="Times New Roman"/>
                <w:bCs/>
                <w:color w:val="000000"/>
                <w:lang w:val="en-GB" w:eastAsia="pt-PT"/>
              </w:rPr>
              <w:t>50</w:t>
            </w:r>
            <w:r w:rsidRPr="005F747B">
              <w:rPr>
                <w:rFonts w:ascii="Times New Roman" w:eastAsia="Times New Roman" w:hAnsi="Times New Roman"/>
                <w:bCs/>
                <w:color w:val="000000"/>
                <w:lang w:val="en-GB" w:eastAsia="pt-PT"/>
              </w:rPr>
              <w:t>% women)</w:t>
            </w:r>
          </w:p>
        </w:tc>
        <w:tc>
          <w:tcPr>
            <w:tcW w:w="5107" w:type="dxa"/>
            <w:shd w:val="clear" w:color="auto" w:fill="auto"/>
          </w:tcPr>
          <w:p w:rsidR="004C233F" w:rsidRPr="005F747B" w:rsidP="004C233F">
            <w:pPr>
              <w:rPr>
                <w:rFonts w:ascii="Times New Roman" w:eastAsia="Times New Roman" w:hAnsi="Times New Roman"/>
                <w:color w:val="000000"/>
                <w:lang w:val="en-GB" w:eastAsia="pt-PT"/>
              </w:rPr>
            </w:pPr>
            <w:r w:rsidRPr="005F747B">
              <w:rPr>
                <w:rFonts w:ascii="Times New Roman" w:eastAsia="Times New Roman" w:hAnsi="Times New Roman"/>
                <w:color w:val="000000"/>
                <w:lang w:val="en-GB" w:eastAsia="pt-PT"/>
              </w:rPr>
              <w:t>Added to measure participation in activities such as MGS, PCR, ecological restoration, etc; disaggregated by gender</w:t>
            </w:r>
          </w:p>
        </w:tc>
      </w:tr>
    </w:tbl>
    <w:p w:rsidR="004C233F" w:rsidRPr="003660D8" w:rsidP="004C233F">
      <w:pPr>
        <w:rPr>
          <w:rFonts w:eastAsia="Times New Roman"/>
          <w:b/>
        </w:rPr>
      </w:pPr>
    </w:p>
    <w:p w:rsidR="004C233F" w:rsidP="004C233F">
      <w:pPr>
        <w:spacing w:after="0" w:line="240" w:lineRule="auto"/>
        <w:ind w:right="-691"/>
      </w:pPr>
    </w:p>
    <w:p w:rsidR="004C233F" w:rsidP="004C233F">
      <w:pPr>
        <w:spacing w:after="0" w:line="240" w:lineRule="auto"/>
        <w:ind w:left="-691" w:right="-691"/>
      </w:pPr>
    </w:p>
    <w:tbl>
      <w:tblPr>
        <w:tblW w:w="10800" w:type="dxa"/>
        <w:tblInd w:w="-725" w:type="dxa"/>
        <w:tblLook w:val="04A0"/>
      </w:tblPr>
      <w:tblGrid>
        <w:gridCol w:w="10800"/>
      </w:tblGrid>
      <w:tr>
        <w:tblPrEx>
          <w:tblW w:w="10800" w:type="dxa"/>
          <w:tblInd w:w="-725" w:type="dxa"/>
          <w:tblLook w:val="04A0"/>
        </w:tblPrEx>
        <w:tc>
          <w:tcPr>
            <w:tcW w:w="10800" w:type="dxa"/>
            <w:shd w:val="clear" w:color="auto" w:fill="auto"/>
          </w:tcPr>
          <w:p w:rsidR="004C233F" w:rsidRPr="004318C4" w:rsidP="004C233F">
            <w:pPr>
              <w:keepNext/>
              <w:widowControl w:val="0"/>
              <w:autoSpaceDE w:val="0"/>
              <w:autoSpaceDN w:val="0"/>
              <w:adjustRightInd w:val="0"/>
              <w:spacing w:after="0" w:line="240" w:lineRule="auto"/>
              <w:rPr>
                <w:rFonts w:eastAsia="Times New Roman" w:cs="Arial"/>
                <w:b/>
                <w:color w:val="172D5F"/>
                <w:sz w:val="21"/>
                <w:szCs w:val="21"/>
              </w:rPr>
            </w:pPr>
            <w:r w:rsidRPr="004318C4">
              <w:rPr>
                <w:rFonts w:eastAsia="Times New Roman" w:cs="Arial"/>
                <w:b/>
                <w:color w:val="172D5F"/>
              </w:rPr>
              <w:t>D. Project Description</w:t>
            </w:r>
            <w:r w:rsidRPr="004318C4">
              <w:rPr>
                <w:rFonts w:eastAsia="Times New Roman" w:cs="Arial"/>
                <w:b/>
                <w:color w:val="172D5F"/>
                <w:sz w:val="21"/>
                <w:szCs w:val="21"/>
              </w:rPr>
              <w:t xml:space="preserve"> </w:t>
            </w:r>
          </w:p>
        </w:tc>
      </w:tr>
    </w:tbl>
    <w:p w:rsidR="004C233F" w:rsidP="004C233F">
      <w:pPr>
        <w:spacing w:after="0" w:line="240" w:lineRule="auto"/>
        <w:ind w:left="-691" w:right="-691"/>
      </w:pPr>
    </w:p>
    <w:p w:rsidR="004C233F" w:rsidP="004C233F">
      <w:pPr>
        <w:widowControl w:val="0"/>
        <w:numPr>
          <w:ilvl w:val="0"/>
          <w:numId w:val="1"/>
        </w:numPr>
        <w:tabs>
          <w:tab w:val="left" w:pos="142"/>
          <w:tab w:val="left" w:pos="284"/>
        </w:tabs>
        <w:autoSpaceDE w:val="0"/>
        <w:autoSpaceDN w:val="0"/>
        <w:adjustRightInd w:val="0"/>
        <w:spacing w:after="240" w:line="240" w:lineRule="auto"/>
        <w:ind w:left="-284" w:firstLine="0"/>
        <w:contextualSpacing/>
        <w:jc w:val="both"/>
      </w:pPr>
      <w:r>
        <w:tab/>
      </w:r>
      <w:r w:rsidRPr="00C21C17">
        <w:rPr>
          <w:b/>
        </w:rPr>
        <w:t>The AF maintains the same project design and component structure of the parent project</w:t>
      </w:r>
      <w:r>
        <w:t xml:space="preserve">. The AF will use US$23,119,266 from Mozambique’s GEF-7 STAR allocation multi-focal areas (MFA) i.e. across biodiversity (BD), land degradation (LD) and climate change (CC), and incentive funds from the DSL IP. While the components remain the same, the AF will help to scale up as well as finance specific new activities within them, specifically to: i)  strengthen opportunities to CA landscapes to invest in and promote sustainable dryland management, by supporting capitalization of specific windows for such activities under the BIOFUND Endowment Fund; ii) provide direct support to ANAC and CAs to improve the capacity and investments needed for sustainable dryland management, iii) build capacity of communities in and around CAs and local stakeholders to identify and manage priority degraded dryland forests (miombo) and iv) expand the range of interventions aimed at promoting restoration in target landscapes. These activities are fully consistent with and aligned with government priorities and the World Bank Country Partnership Framework (CPF report number 114710 published on April 27, 2017), and are relevant to contributing towards reducing extreme poverty and boosting shared prosperity. They also consider lessons learnt and good global practices in similar projects. </w:t>
      </w:r>
    </w:p>
    <w:p w:rsidR="004C233F" w:rsidP="004C233F">
      <w:pPr>
        <w:widowControl w:val="0"/>
        <w:tabs>
          <w:tab w:val="left" w:pos="142"/>
          <w:tab w:val="left" w:pos="284"/>
        </w:tabs>
        <w:autoSpaceDE w:val="0"/>
        <w:autoSpaceDN w:val="0"/>
        <w:adjustRightInd w:val="0"/>
        <w:spacing w:after="240" w:line="240" w:lineRule="auto"/>
        <w:ind w:left="-284"/>
        <w:contextualSpacing/>
        <w:jc w:val="both"/>
      </w:pPr>
    </w:p>
    <w:p w:rsidR="004C233F" w:rsidP="004C233F">
      <w:pPr>
        <w:widowControl w:val="0"/>
        <w:numPr>
          <w:ilvl w:val="0"/>
          <w:numId w:val="1"/>
        </w:numPr>
        <w:tabs>
          <w:tab w:val="left" w:pos="142"/>
          <w:tab w:val="left" w:pos="284"/>
        </w:tabs>
        <w:autoSpaceDE w:val="0"/>
        <w:autoSpaceDN w:val="0"/>
        <w:adjustRightInd w:val="0"/>
        <w:spacing w:after="240" w:line="240" w:lineRule="auto"/>
        <w:ind w:left="-284" w:firstLine="0"/>
        <w:contextualSpacing/>
        <w:jc w:val="both"/>
      </w:pPr>
      <w:r w:rsidRPr="003660D8">
        <w:rPr>
          <w:b/>
        </w:rPr>
        <w:t>There will be no changes to the PDO</w:t>
      </w:r>
      <w:r>
        <w:t>.  It remains the same as the parent Project – to improve management of target conservation area landscapes and enhance the living conditions of communities in and around these conservation areas.</w:t>
      </w:r>
    </w:p>
    <w:p w:rsidR="004C233F" w:rsidRPr="003660D8" w:rsidP="004C233F">
      <w:pPr>
        <w:widowControl w:val="0"/>
        <w:tabs>
          <w:tab w:val="left" w:pos="142"/>
          <w:tab w:val="left" w:pos="284"/>
        </w:tabs>
        <w:autoSpaceDE w:val="0"/>
        <w:autoSpaceDN w:val="0"/>
        <w:adjustRightInd w:val="0"/>
        <w:spacing w:after="240" w:line="240" w:lineRule="auto"/>
        <w:ind w:left="-284"/>
        <w:contextualSpacing/>
        <w:jc w:val="both"/>
      </w:pPr>
    </w:p>
    <w:p w:rsidR="004C233F" w:rsidP="004C233F">
      <w:pPr>
        <w:widowControl w:val="0"/>
        <w:numPr>
          <w:ilvl w:val="0"/>
          <w:numId w:val="1"/>
        </w:numPr>
        <w:tabs>
          <w:tab w:val="left" w:pos="142"/>
          <w:tab w:val="left" w:pos="284"/>
        </w:tabs>
        <w:autoSpaceDE w:val="0"/>
        <w:autoSpaceDN w:val="0"/>
        <w:adjustRightInd w:val="0"/>
        <w:spacing w:after="240" w:line="240" w:lineRule="auto"/>
        <w:ind w:left="-284" w:firstLine="0"/>
        <w:contextualSpacing/>
        <w:jc w:val="both"/>
      </w:pPr>
      <w:r w:rsidRPr="003660D8">
        <w:rPr>
          <w:b/>
        </w:rPr>
        <w:t>Project Implementation Manual (PIM).</w:t>
      </w:r>
      <w:r>
        <w:t xml:space="preserve"> The parent project has a PIM that details the institutional, fiduciary, and implementation arrangements. The PIM will be revised considering the AF. A final version of the revised PIM acceptable to the World Bank, will be a condition for effectiveness of the GEF Grant.</w:t>
      </w:r>
    </w:p>
    <w:p w:rsidR="004C233F" w:rsidP="004C233F">
      <w:pPr>
        <w:widowControl w:val="0"/>
        <w:tabs>
          <w:tab w:val="left" w:pos="142"/>
          <w:tab w:val="left" w:pos="284"/>
        </w:tabs>
        <w:autoSpaceDE w:val="0"/>
        <w:autoSpaceDN w:val="0"/>
        <w:adjustRightInd w:val="0"/>
        <w:spacing w:after="240" w:line="240" w:lineRule="auto"/>
        <w:ind w:left="-284"/>
        <w:contextualSpacing/>
        <w:jc w:val="both"/>
      </w:pPr>
    </w:p>
    <w:p w:rsidR="004C233F" w:rsidP="004C233F">
      <w:pPr>
        <w:widowControl w:val="0"/>
        <w:numPr>
          <w:ilvl w:val="0"/>
          <w:numId w:val="1"/>
        </w:numPr>
        <w:tabs>
          <w:tab w:val="left" w:pos="142"/>
          <w:tab w:val="left" w:pos="284"/>
        </w:tabs>
        <w:autoSpaceDE w:val="0"/>
        <w:autoSpaceDN w:val="0"/>
        <w:adjustRightInd w:val="0"/>
        <w:spacing w:after="240" w:line="240" w:lineRule="auto"/>
        <w:ind w:left="-284" w:firstLine="0"/>
        <w:contextualSpacing/>
        <w:jc w:val="both"/>
      </w:pPr>
      <w:r w:rsidRPr="003660D8">
        <w:rPr>
          <w:b/>
        </w:rPr>
        <w:t>Geographic targeting</w:t>
      </w:r>
      <w:r>
        <w:t xml:space="preserve">. The AF will fund activities in the same target landscapes supported by the parent project. These include: a) the Elephant Coast Landscape; b) the Chimanimani Landscape, and c) the Marromeu Complex Landscape. The threat of land and forest degradation in these landscapes is particularly high, affecting the livelihoods of resource-dependent communities. Meanwhile these landscapes are also capable of delivering multiple ecosystem services such as sequestering carbon, soil conservation, water </w:t>
      </w:r>
      <w:r>
        <w:t>provisioning and protecting rare and endangered biodiversity.</w:t>
      </w:r>
    </w:p>
    <w:p w:rsidR="004C233F" w:rsidP="004C233F">
      <w:pPr>
        <w:spacing w:after="0" w:line="240" w:lineRule="auto"/>
        <w:ind w:left="-691" w:right="-691"/>
        <w:jc w:val="both"/>
      </w:pPr>
    </w:p>
    <w:p w:rsidR="004C233F" w:rsidP="004C233F">
      <w:pPr>
        <w:spacing w:after="0" w:line="240" w:lineRule="auto"/>
        <w:ind w:left="-691" w:right="-691"/>
        <w:jc w:val="both"/>
      </w:pPr>
      <w:r w:rsidRPr="00C21C17">
        <w:rPr>
          <w:b/>
        </w:rPr>
        <w:t xml:space="preserve">Component 1: Strengthening Capacity and Financial Sustainability of National Conservation Institutions </w:t>
      </w:r>
      <w:r w:rsidRPr="00C21C17">
        <w:rPr>
          <w:i/>
        </w:rPr>
        <w:t>(Original amount: US$15.0 million equivalent from IDA, Additional Financing: US$13,825,000 million equivalent from GEF).</w:t>
      </w:r>
      <w:r w:rsidRPr="00C21C17">
        <w:rPr>
          <w:bCs/>
        </w:rPr>
        <w:t xml:space="preserve"> </w:t>
      </w:r>
    </w:p>
    <w:p w:rsidR="004C233F" w:rsidRPr="003660D8" w:rsidP="004C233F">
      <w:pPr>
        <w:spacing w:after="0" w:line="240" w:lineRule="auto"/>
        <w:ind w:left="-691" w:right="-691"/>
        <w:jc w:val="both"/>
        <w:rPr>
          <w:b/>
        </w:rPr>
      </w:pPr>
    </w:p>
    <w:p w:rsidR="004C233F" w:rsidP="004C233F">
      <w:pPr>
        <w:widowControl w:val="0"/>
        <w:numPr>
          <w:ilvl w:val="0"/>
          <w:numId w:val="1"/>
        </w:numPr>
        <w:tabs>
          <w:tab w:val="left" w:pos="142"/>
          <w:tab w:val="left" w:pos="284"/>
        </w:tabs>
        <w:autoSpaceDE w:val="0"/>
        <w:autoSpaceDN w:val="0"/>
        <w:adjustRightInd w:val="0"/>
        <w:spacing w:after="240" w:line="240" w:lineRule="auto"/>
        <w:ind w:left="-284" w:firstLine="0"/>
        <w:contextualSpacing/>
        <w:jc w:val="both"/>
      </w:pPr>
      <w:r w:rsidRPr="003660D8">
        <w:rPr>
          <w:b/>
        </w:rPr>
        <w:t>IDA Grant:</w:t>
      </w:r>
      <w:r w:rsidRPr="00C21C17">
        <w:t xml:space="preserve"> This component aims to improve the capacity of the three main national conservation institutions (ANAC, BIOFUND, and FNDS); create a cohort of conservation professionals; and foster nature-based </w:t>
      </w:r>
      <w:r w:rsidRPr="003660D8">
        <w:rPr>
          <w:b/>
        </w:rPr>
        <w:t>tourism</w:t>
      </w:r>
      <w:r w:rsidRPr="00C21C17">
        <w:t xml:space="preserve"> at the national level. These activities contribute to two pillars of the MozBio Program: (a) ensuring an enabling policy and institutional environment (governance) and (b) ensuring financial sustainability for the CA system.</w:t>
      </w:r>
    </w:p>
    <w:p w:rsidR="004C233F" w:rsidP="004C233F">
      <w:pPr>
        <w:widowControl w:val="0"/>
        <w:tabs>
          <w:tab w:val="left" w:pos="142"/>
          <w:tab w:val="left" w:pos="284"/>
        </w:tabs>
        <w:autoSpaceDE w:val="0"/>
        <w:autoSpaceDN w:val="0"/>
        <w:adjustRightInd w:val="0"/>
        <w:spacing w:after="240" w:line="240" w:lineRule="auto"/>
        <w:ind w:left="-284"/>
        <w:contextualSpacing/>
        <w:jc w:val="both"/>
      </w:pPr>
    </w:p>
    <w:p w:rsidR="004C233F" w:rsidRPr="003660D8" w:rsidP="004C233F">
      <w:pPr>
        <w:widowControl w:val="0"/>
        <w:numPr>
          <w:ilvl w:val="0"/>
          <w:numId w:val="1"/>
        </w:numPr>
        <w:tabs>
          <w:tab w:val="left" w:pos="142"/>
          <w:tab w:val="left" w:pos="284"/>
        </w:tabs>
        <w:autoSpaceDE w:val="0"/>
        <w:autoSpaceDN w:val="0"/>
        <w:adjustRightInd w:val="0"/>
        <w:spacing w:after="240" w:line="240" w:lineRule="auto"/>
        <w:ind w:left="-284" w:firstLine="0"/>
        <w:contextualSpacing/>
        <w:jc w:val="both"/>
      </w:pPr>
      <w:r w:rsidRPr="003660D8">
        <w:rPr>
          <w:i/>
        </w:rPr>
        <w:t>GEF Grant:</w:t>
      </w:r>
      <w:r w:rsidRPr="003660D8">
        <w:rPr>
          <w:b/>
        </w:rPr>
        <w:t xml:space="preserve"> </w:t>
      </w:r>
      <w:r w:rsidRPr="00C21C17">
        <w:t>The AF would allow the Project to engage in following activities:</w:t>
      </w:r>
      <w:r w:rsidRPr="003660D8">
        <w:rPr>
          <w:b/>
        </w:rPr>
        <w:t xml:space="preserve"> </w:t>
      </w:r>
    </w:p>
    <w:p w:rsidR="004C233F" w:rsidP="004C233F">
      <w:pPr>
        <w:widowControl w:val="0"/>
        <w:tabs>
          <w:tab w:val="left" w:pos="142"/>
          <w:tab w:val="left" w:pos="284"/>
        </w:tabs>
        <w:autoSpaceDE w:val="0"/>
        <w:autoSpaceDN w:val="0"/>
        <w:adjustRightInd w:val="0"/>
        <w:spacing w:after="240" w:line="240" w:lineRule="auto"/>
        <w:ind w:left="-284"/>
        <w:contextualSpacing/>
        <w:jc w:val="both"/>
      </w:pPr>
    </w:p>
    <w:p w:rsidR="004C233F" w:rsidP="004C233F">
      <w:pPr>
        <w:widowControl w:val="0"/>
        <w:numPr>
          <w:ilvl w:val="0"/>
          <w:numId w:val="1"/>
        </w:numPr>
        <w:tabs>
          <w:tab w:val="left" w:pos="142"/>
          <w:tab w:val="left" w:pos="284"/>
        </w:tabs>
        <w:autoSpaceDE w:val="0"/>
        <w:autoSpaceDN w:val="0"/>
        <w:adjustRightInd w:val="0"/>
        <w:spacing w:after="240" w:line="240" w:lineRule="auto"/>
        <w:ind w:left="-284" w:firstLine="0"/>
        <w:contextualSpacing/>
        <w:jc w:val="both"/>
      </w:pPr>
      <w:r w:rsidRPr="003660D8">
        <w:rPr>
          <w:b/>
        </w:rPr>
        <w:t>Strengthening of ANAC (US$1,1 million)</w:t>
      </w:r>
      <w:r w:rsidRPr="00C21C17">
        <w:t xml:space="preserve">. The AF will support ANAC in i) developing guidelines and standards of procedures on key management and operations issues including community governance, benefit sharing and biodiversity monitoring focused on drylands; ii) support ANAC, in coordination with the National Directorate of Environment (DINAB) to review the regulation on Access and Benefit Sharing from Genetic and Biological Resources and associated traditional knowledge, to facilitate sustainable commercialization of biological resources, including from dryland ecosystems, and gain better access to international markets and partners; iii) support the design and installation of an electronic permit system for CITES (Convention on Trade of Endangered Species) to improve transparency and efficiency in permits issuance and allow the exchange of information across borders, increasing transparency in wildlife trade, and iv) strengthen the capacity of ANAC’s existing database to capture, store and utilize biodiversity data for decision-making and management, including on topics of common interest with neighboring countries to ensure improved management of cross-boundary ecosystems. </w:t>
      </w:r>
    </w:p>
    <w:p w:rsidR="004C233F" w:rsidP="004C233F">
      <w:pPr>
        <w:widowControl w:val="0"/>
        <w:tabs>
          <w:tab w:val="left" w:pos="142"/>
          <w:tab w:val="left" w:pos="284"/>
        </w:tabs>
        <w:autoSpaceDE w:val="0"/>
        <w:autoSpaceDN w:val="0"/>
        <w:adjustRightInd w:val="0"/>
        <w:spacing w:after="240" w:line="240" w:lineRule="auto"/>
        <w:ind w:left="-284"/>
        <w:contextualSpacing/>
        <w:jc w:val="both"/>
      </w:pPr>
    </w:p>
    <w:p w:rsidR="004C233F" w:rsidP="004C233F">
      <w:pPr>
        <w:widowControl w:val="0"/>
        <w:numPr>
          <w:ilvl w:val="0"/>
          <w:numId w:val="1"/>
        </w:numPr>
        <w:tabs>
          <w:tab w:val="left" w:pos="142"/>
          <w:tab w:val="left" w:pos="284"/>
        </w:tabs>
        <w:autoSpaceDE w:val="0"/>
        <w:autoSpaceDN w:val="0"/>
        <w:adjustRightInd w:val="0"/>
        <w:spacing w:after="240" w:line="240" w:lineRule="auto"/>
        <w:ind w:left="-284" w:firstLine="0"/>
        <w:contextualSpacing/>
        <w:jc w:val="both"/>
      </w:pPr>
      <w:r w:rsidRPr="003660D8">
        <w:rPr>
          <w:b/>
        </w:rPr>
        <w:t>Strengthening of Biofund (US$12,4 million)</w:t>
      </w:r>
      <w:r w:rsidRPr="00C21C17">
        <w:t>. The AF will capitalize BIOFUND’s Endowment Fund (US$ 12 million) for three specific windows that promote financing for addressing drivers of dryland degradation in selected CAs and strengthens of the overall CA system in Mozambique</w:t>
      </w:r>
      <w:r>
        <w:rPr>
          <w:vertAlign w:val="superscript"/>
        </w:rPr>
        <w:footnoteReference w:id="2"/>
      </w:r>
      <w:r w:rsidRPr="00C21C17">
        <w:t xml:space="preserve">. The three specific windows will; i) finance investments for the protection and restoration of dryland forests in selected CAs that are either already degraded, or at high risk of becoming so; ii) create a basket fund that aims to increase retainment and attraction of new skills needed for the efficiency of ANAC and the CA system; and iii) implement a new private sector collaboration program in support of sustainable and equitable dryland management and that provide continued funding to Mozbio 2 targeted interventions for a period of 10 years. The principle objective of the third window is to attract private sector investments that contribute to LDN and SFM targets, i.e. that alter current land use practices from low-value and ecologically unsustainable activities to higher-value ones that are based directly on sustainable use of natural resources, such as game farming, sustainable wildlife use, non-timber forest products (NTFPs) extraction. The revenue stream from the third window (estimated at about US$100,000 year) will also be used to support execution of activities in the target landscapes that have longer implementation periods than what the MozBio project can accommodate. This is an innovative way of using the specific feature of the Endowment Fund to align the needs of dryland management on the ground with funding time frames. Hence, the specific GEF funds´ revenues will be used for this purpose immediately following the MozBio Project closure, for a period no less than 10 years, contributing to financial sustainability of GEF investments. The results framework will </w:t>
      </w:r>
      <w:r w:rsidRPr="00C21C17">
        <w:t>include a new indicator measuring the amount of revenues generated by the endowment fund and re-invested in sustainable dryland management in CAs. The Project will also support institutional capacity of BIOFUND (US$0.4 million) to improve diversification of their revenue streams. An indicator will be added to track BIOFUND’s ability to leverage additional financing other than GEF to the endowment fund.</w:t>
      </w:r>
    </w:p>
    <w:p w:rsidR="004C233F" w:rsidP="004C233F">
      <w:pPr>
        <w:widowControl w:val="0"/>
        <w:tabs>
          <w:tab w:val="left" w:pos="142"/>
          <w:tab w:val="left" w:pos="284"/>
        </w:tabs>
        <w:autoSpaceDE w:val="0"/>
        <w:autoSpaceDN w:val="0"/>
        <w:adjustRightInd w:val="0"/>
        <w:spacing w:after="240" w:line="240" w:lineRule="auto"/>
        <w:ind w:left="-284"/>
        <w:contextualSpacing/>
        <w:jc w:val="both"/>
      </w:pPr>
    </w:p>
    <w:p w:rsidR="004C233F" w:rsidRPr="0079116F" w:rsidP="004C233F">
      <w:pPr>
        <w:widowControl w:val="0"/>
        <w:numPr>
          <w:ilvl w:val="0"/>
          <w:numId w:val="1"/>
        </w:numPr>
        <w:tabs>
          <w:tab w:val="left" w:pos="142"/>
          <w:tab w:val="left" w:pos="284"/>
        </w:tabs>
        <w:autoSpaceDE w:val="0"/>
        <w:autoSpaceDN w:val="0"/>
        <w:adjustRightInd w:val="0"/>
        <w:spacing w:after="240" w:line="240" w:lineRule="auto"/>
        <w:ind w:left="-284" w:firstLine="0"/>
        <w:contextualSpacing/>
        <w:jc w:val="both"/>
      </w:pPr>
      <w:r w:rsidRPr="0079116F">
        <w:rPr>
          <w:b/>
        </w:rPr>
        <w:t>Strengthening of FNDS</w:t>
      </w:r>
      <w:r w:rsidRPr="0079116F">
        <w:t xml:space="preserve"> </w:t>
      </w:r>
      <w:r w:rsidRPr="0079116F">
        <w:rPr>
          <w:b/>
        </w:rPr>
        <w:t>(US$0.3 million).</w:t>
      </w:r>
      <w:r w:rsidRPr="0079116F">
        <w:t xml:space="preserve"> The AF will support project coordination, monitoring of results, regional cooperation on drylands, including using the Miombo Network and Southern Africa Development Community (SADC), and other bodies as deemed relevant by the Global DSL IP. It will also support participation of relevant stakeholders from Mozambique in global forums, which will allow to prioritize, coordinate and collaborate on efforts with other dryland countries in order to maximize relevance, impact and cost-effectiveness of interventions in transboundary ecosystems. It will also support participation in coordinating grant events and regional meetings with GEF and FAO, as well as production, dissemination and knowledge sharing derived from the project. Project management activities of FNDS also includes leading the fiduciary, procurement and safeguards implementation. The AF will also strengthen the existing capacity of FNDS’ Monitoring Reporting and Verification (MRV) Unit, by providing resources for training, equipment and operational costs, to ensure robust monitoring of degradation and deforestation of dryland forests within the project target areas. </w:t>
      </w:r>
    </w:p>
    <w:p w:rsidR="004C233F" w:rsidP="004C233F">
      <w:pPr>
        <w:widowControl w:val="0"/>
        <w:tabs>
          <w:tab w:val="left" w:pos="142"/>
          <w:tab w:val="left" w:pos="284"/>
        </w:tabs>
        <w:autoSpaceDE w:val="0"/>
        <w:autoSpaceDN w:val="0"/>
        <w:adjustRightInd w:val="0"/>
        <w:spacing w:after="240" w:line="240" w:lineRule="auto"/>
        <w:contextualSpacing/>
        <w:jc w:val="both"/>
      </w:pPr>
    </w:p>
    <w:p w:rsidR="004C233F" w:rsidRPr="003660D8" w:rsidP="004C233F">
      <w:pPr>
        <w:widowControl w:val="0"/>
        <w:tabs>
          <w:tab w:val="left" w:pos="142"/>
          <w:tab w:val="left" w:pos="284"/>
        </w:tabs>
        <w:autoSpaceDE w:val="0"/>
        <w:autoSpaceDN w:val="0"/>
        <w:adjustRightInd w:val="0"/>
        <w:spacing w:after="240" w:line="240" w:lineRule="auto"/>
        <w:ind w:left="-284"/>
        <w:contextualSpacing/>
        <w:jc w:val="both"/>
      </w:pPr>
      <w:r w:rsidRPr="003660D8">
        <w:rPr>
          <w:b/>
        </w:rPr>
        <w:t xml:space="preserve">Component 2: Improving Conservation Areas Management in Target Landscapes </w:t>
      </w:r>
      <w:r w:rsidRPr="003660D8">
        <w:rPr>
          <w:i/>
        </w:rPr>
        <w:t>(Original amount: US$17 million equivalent from IDA, Additional Financing US$2,575,000 million equivalent from GEF).</w:t>
      </w:r>
      <w:bookmarkStart w:id="0" w:name="_Hlk33747022"/>
    </w:p>
    <w:p w:rsidR="004C233F" w:rsidP="004C233F">
      <w:pPr>
        <w:widowControl w:val="0"/>
        <w:tabs>
          <w:tab w:val="left" w:pos="142"/>
          <w:tab w:val="left" w:pos="284"/>
        </w:tabs>
        <w:autoSpaceDE w:val="0"/>
        <w:autoSpaceDN w:val="0"/>
        <w:adjustRightInd w:val="0"/>
        <w:spacing w:after="240" w:line="240" w:lineRule="auto"/>
        <w:ind w:left="-284"/>
        <w:contextualSpacing/>
        <w:jc w:val="both"/>
      </w:pPr>
    </w:p>
    <w:p w:rsidR="004C233F" w:rsidP="004C233F">
      <w:pPr>
        <w:widowControl w:val="0"/>
        <w:numPr>
          <w:ilvl w:val="0"/>
          <w:numId w:val="1"/>
        </w:numPr>
        <w:tabs>
          <w:tab w:val="left" w:pos="142"/>
          <w:tab w:val="left" w:pos="284"/>
        </w:tabs>
        <w:autoSpaceDE w:val="0"/>
        <w:autoSpaceDN w:val="0"/>
        <w:adjustRightInd w:val="0"/>
        <w:spacing w:after="240" w:line="240" w:lineRule="auto"/>
        <w:ind w:left="-284" w:firstLine="0"/>
        <w:contextualSpacing/>
        <w:jc w:val="both"/>
      </w:pPr>
      <w:r w:rsidRPr="003660D8">
        <w:rPr>
          <w:i/>
        </w:rPr>
        <w:t>IDA Project:</w:t>
      </w:r>
      <w:r w:rsidRPr="00C21C17">
        <w:t xml:space="preserve"> This component aims to improve biodiversity conservation management of target CAs, particularly the governance of CAs (including its relationship with surrounding stakeholders), human resources management, infrastructure establishment and maintenance, human-wildlife coexistence, research, resources control and patrolling, and promoting of environmental awareness and strengthening of community-based organizations (CBOs) among local communities. These activities contribute to two of the pillars of the Mozbio Program i) biodiversity conservation management and ii) community development. </w:t>
      </w:r>
    </w:p>
    <w:p w:rsidR="004C233F" w:rsidP="004C233F">
      <w:pPr>
        <w:widowControl w:val="0"/>
        <w:tabs>
          <w:tab w:val="left" w:pos="142"/>
          <w:tab w:val="left" w:pos="284"/>
        </w:tabs>
        <w:autoSpaceDE w:val="0"/>
        <w:autoSpaceDN w:val="0"/>
        <w:adjustRightInd w:val="0"/>
        <w:spacing w:after="240" w:line="240" w:lineRule="auto"/>
        <w:ind w:left="-284"/>
        <w:contextualSpacing/>
        <w:jc w:val="both"/>
      </w:pPr>
    </w:p>
    <w:p w:rsidR="004C233F" w:rsidRPr="003660D8" w:rsidP="004C233F">
      <w:pPr>
        <w:widowControl w:val="0"/>
        <w:numPr>
          <w:ilvl w:val="0"/>
          <w:numId w:val="1"/>
        </w:numPr>
        <w:tabs>
          <w:tab w:val="left" w:pos="142"/>
          <w:tab w:val="left" w:pos="284"/>
        </w:tabs>
        <w:autoSpaceDE w:val="0"/>
        <w:autoSpaceDN w:val="0"/>
        <w:adjustRightInd w:val="0"/>
        <w:spacing w:after="240" w:line="240" w:lineRule="auto"/>
        <w:ind w:left="-284" w:firstLine="0"/>
        <w:contextualSpacing/>
        <w:jc w:val="both"/>
      </w:pPr>
      <w:r w:rsidRPr="003660D8">
        <w:rPr>
          <w:i/>
        </w:rPr>
        <w:t>GEF Grant:</w:t>
      </w:r>
      <w:r w:rsidRPr="003660D8">
        <w:rPr>
          <w:b/>
        </w:rPr>
        <w:t xml:space="preserve"> </w:t>
      </w:r>
      <w:r w:rsidRPr="00C21C17">
        <w:t>The AF would allow the Project to engage in following activities:</w:t>
      </w:r>
      <w:r w:rsidRPr="003660D8">
        <w:rPr>
          <w:b/>
        </w:rPr>
        <w:t xml:space="preserve"> </w:t>
      </w:r>
    </w:p>
    <w:p w:rsidR="004C233F" w:rsidP="004C233F">
      <w:pPr>
        <w:widowControl w:val="0"/>
        <w:tabs>
          <w:tab w:val="left" w:pos="142"/>
          <w:tab w:val="left" w:pos="284"/>
        </w:tabs>
        <w:autoSpaceDE w:val="0"/>
        <w:autoSpaceDN w:val="0"/>
        <w:adjustRightInd w:val="0"/>
        <w:spacing w:after="240" w:line="240" w:lineRule="auto"/>
        <w:ind w:left="-284"/>
        <w:contextualSpacing/>
        <w:jc w:val="both"/>
      </w:pPr>
    </w:p>
    <w:p w:rsidR="004C233F" w:rsidP="004C233F">
      <w:pPr>
        <w:widowControl w:val="0"/>
        <w:numPr>
          <w:ilvl w:val="0"/>
          <w:numId w:val="1"/>
        </w:numPr>
        <w:tabs>
          <w:tab w:val="left" w:pos="142"/>
          <w:tab w:val="left" w:pos="284"/>
        </w:tabs>
        <w:autoSpaceDE w:val="0"/>
        <w:autoSpaceDN w:val="0"/>
        <w:adjustRightInd w:val="0"/>
        <w:spacing w:after="240" w:line="240" w:lineRule="auto"/>
        <w:ind w:left="-284" w:firstLine="0"/>
        <w:contextualSpacing/>
        <w:jc w:val="both"/>
      </w:pPr>
      <w:r w:rsidRPr="003660D8">
        <w:rPr>
          <w:b/>
        </w:rPr>
        <w:t>Enhancing CA’s human resources and fixed assets (US$1.2 million)</w:t>
      </w:r>
      <w:r w:rsidRPr="00C21C17">
        <w:t>. The AF will finance i) the installation of the EarthRanger system, a powerful easy-to-use software tool built to collect, integrate and display historical and real-time data available from a CA which will empower CAs to take immediate, proactive actions to prevent and mitigate threat incidents to biodiversity and wildlife;  ii) conduct awareness campaigns of legislation and rules of the CA Management Plans (to stakeholders in the landscape, including through the multi-stakeholder CA Management Councils; iii) support to cross boundary collaboration with neighboring countries, specifically South Africa, Zimbabwe and eSwatini through the Lubombo and Chimanimani Transfrontier Conservation Areas (TFCAs), including joint aerial surveys, monitoring and law enforcement programs, participation in TFCA coordination meetings and sharing and streamlining of research and management practices in regard to dryland and other endemic biodiversity.</w:t>
      </w:r>
    </w:p>
    <w:p w:rsidR="004C233F" w:rsidP="004C233F">
      <w:pPr>
        <w:widowControl w:val="0"/>
        <w:tabs>
          <w:tab w:val="left" w:pos="142"/>
          <w:tab w:val="left" w:pos="284"/>
        </w:tabs>
        <w:autoSpaceDE w:val="0"/>
        <w:autoSpaceDN w:val="0"/>
        <w:adjustRightInd w:val="0"/>
        <w:spacing w:after="240" w:line="240" w:lineRule="auto"/>
        <w:ind w:left="-284"/>
        <w:contextualSpacing/>
        <w:jc w:val="both"/>
      </w:pPr>
    </w:p>
    <w:p w:rsidR="004C233F" w:rsidP="004C233F">
      <w:pPr>
        <w:widowControl w:val="0"/>
        <w:numPr>
          <w:ilvl w:val="0"/>
          <w:numId w:val="1"/>
        </w:numPr>
        <w:tabs>
          <w:tab w:val="left" w:pos="142"/>
          <w:tab w:val="left" w:pos="284"/>
        </w:tabs>
        <w:autoSpaceDE w:val="0"/>
        <w:autoSpaceDN w:val="0"/>
        <w:adjustRightInd w:val="0"/>
        <w:spacing w:after="240" w:line="240" w:lineRule="auto"/>
        <w:ind w:left="-284" w:firstLine="0"/>
        <w:contextualSpacing/>
        <w:jc w:val="both"/>
      </w:pPr>
      <w:r w:rsidRPr="003660D8">
        <w:rPr>
          <w:b/>
        </w:rPr>
        <w:t xml:space="preserve">Supporting CA’s operations (US$1.3 million). </w:t>
      </w:r>
      <w:r w:rsidRPr="00C21C17">
        <w:t xml:space="preserve">The AF will focus on strengthening community governance for sustainable dryland and natural resource management in the three CAs, following the national CBNRM governance model, including support to i) identification and training of community </w:t>
      </w:r>
      <w:r w:rsidRPr="00C21C17">
        <w:t>facilitators; ii) establishment or strengthening of Community Governance Committees; iii) participatory identification and assessment on the degradation of dryland and critical habitats; iv) mapping and production of land and natural resource use plans to support dryland management and community development; v) implementation of the Gender Action Learning System (GALS) to address systemic gender inequality at household and community level; vi) expand Environmental Education in schools and vii) implement measures identified under the original project to reduce the levels of human wildlife conflicts, by supporting additional equipment and materials, training and operational costs. An indicator on the implementation of local community plans will be included to measure progress related to strengthening community governance around dryland and natural resource management.</w:t>
      </w:r>
      <w:bookmarkEnd w:id="0"/>
    </w:p>
    <w:p w:rsidR="004C233F" w:rsidP="004C233F">
      <w:pPr>
        <w:widowControl w:val="0"/>
        <w:tabs>
          <w:tab w:val="left" w:pos="142"/>
          <w:tab w:val="left" w:pos="284"/>
        </w:tabs>
        <w:autoSpaceDE w:val="0"/>
        <w:autoSpaceDN w:val="0"/>
        <w:adjustRightInd w:val="0"/>
        <w:spacing w:after="240" w:line="240" w:lineRule="auto"/>
        <w:ind w:left="-284"/>
        <w:contextualSpacing/>
        <w:jc w:val="both"/>
      </w:pPr>
    </w:p>
    <w:p w:rsidR="004C233F" w:rsidRPr="003660D8" w:rsidP="004C233F">
      <w:pPr>
        <w:widowControl w:val="0"/>
        <w:tabs>
          <w:tab w:val="left" w:pos="142"/>
          <w:tab w:val="left" w:pos="284"/>
        </w:tabs>
        <w:autoSpaceDE w:val="0"/>
        <w:autoSpaceDN w:val="0"/>
        <w:adjustRightInd w:val="0"/>
        <w:spacing w:after="240" w:line="240" w:lineRule="auto"/>
        <w:ind w:left="-284"/>
        <w:contextualSpacing/>
        <w:jc w:val="both"/>
      </w:pPr>
      <w:r w:rsidRPr="003660D8">
        <w:rPr>
          <w:b/>
          <w:bCs/>
        </w:rPr>
        <w:t xml:space="preserve">Component 3: Promoting Conservation-compatible Rural Development and Integrated Landscape Management in Target Landscapes </w:t>
      </w:r>
      <w:r w:rsidRPr="003660D8">
        <w:rPr>
          <w:bCs/>
          <w:i/>
        </w:rPr>
        <w:t>(Original Project: US$13 million equivalent from IDA, Additional Financing US$ 6,719,266 from GEF)</w:t>
      </w:r>
      <w:bookmarkStart w:id="1" w:name="_Hlk33746004"/>
    </w:p>
    <w:p w:rsidR="004C233F" w:rsidP="004C233F">
      <w:pPr>
        <w:widowControl w:val="0"/>
        <w:tabs>
          <w:tab w:val="left" w:pos="142"/>
          <w:tab w:val="left" w:pos="284"/>
        </w:tabs>
        <w:autoSpaceDE w:val="0"/>
        <w:autoSpaceDN w:val="0"/>
        <w:adjustRightInd w:val="0"/>
        <w:spacing w:after="240" w:line="240" w:lineRule="auto"/>
        <w:ind w:left="-284"/>
        <w:contextualSpacing/>
        <w:jc w:val="both"/>
      </w:pPr>
    </w:p>
    <w:p w:rsidR="004C233F" w:rsidP="004C233F">
      <w:pPr>
        <w:widowControl w:val="0"/>
        <w:numPr>
          <w:ilvl w:val="0"/>
          <w:numId w:val="1"/>
        </w:numPr>
        <w:tabs>
          <w:tab w:val="left" w:pos="142"/>
          <w:tab w:val="left" w:pos="284"/>
        </w:tabs>
        <w:autoSpaceDE w:val="0"/>
        <w:autoSpaceDN w:val="0"/>
        <w:adjustRightInd w:val="0"/>
        <w:spacing w:after="240" w:line="240" w:lineRule="auto"/>
        <w:ind w:left="-284" w:firstLine="0"/>
        <w:contextualSpacing/>
        <w:jc w:val="both"/>
      </w:pPr>
      <w:r w:rsidRPr="003660D8">
        <w:rPr>
          <w:i/>
        </w:rPr>
        <w:t>IDA Grant:</w:t>
      </w:r>
      <w:r w:rsidRPr="00C21C17">
        <w:t xml:space="preserve"> This component aims to promote conservation-compatible rural development in target landscapes through support to sustainable value chains and Integrated Landscape Management (ILM), by financing land use planning, establishment of Landscape Management Units (LMUs), and capacity strengthening of targeted districts to reduce pressure on CAs. These activities contribute to all pillars of the MozBio Program and require addressing several constraints, including limited access to credit, TA and inputs, and insufficient market access and employment opportunities. </w:t>
      </w:r>
    </w:p>
    <w:p w:rsidR="004C233F" w:rsidP="004C233F">
      <w:pPr>
        <w:widowControl w:val="0"/>
        <w:tabs>
          <w:tab w:val="left" w:pos="142"/>
          <w:tab w:val="left" w:pos="284"/>
        </w:tabs>
        <w:autoSpaceDE w:val="0"/>
        <w:autoSpaceDN w:val="0"/>
        <w:adjustRightInd w:val="0"/>
        <w:spacing w:after="240" w:line="240" w:lineRule="auto"/>
        <w:ind w:left="-284"/>
        <w:contextualSpacing/>
        <w:jc w:val="both"/>
      </w:pPr>
    </w:p>
    <w:p w:rsidR="004C233F" w:rsidRPr="003660D8" w:rsidP="004C233F">
      <w:pPr>
        <w:widowControl w:val="0"/>
        <w:numPr>
          <w:ilvl w:val="0"/>
          <w:numId w:val="1"/>
        </w:numPr>
        <w:tabs>
          <w:tab w:val="left" w:pos="142"/>
          <w:tab w:val="left" w:pos="284"/>
        </w:tabs>
        <w:autoSpaceDE w:val="0"/>
        <w:autoSpaceDN w:val="0"/>
        <w:adjustRightInd w:val="0"/>
        <w:spacing w:after="240" w:line="240" w:lineRule="auto"/>
        <w:ind w:left="-284" w:firstLine="0"/>
        <w:contextualSpacing/>
        <w:jc w:val="both"/>
      </w:pPr>
      <w:r w:rsidRPr="003660D8">
        <w:rPr>
          <w:i/>
        </w:rPr>
        <w:t>GEF Grant</w:t>
      </w:r>
      <w:r w:rsidRPr="00C21C17">
        <w:t>: The AF would allow the Project to engage in following activities:</w:t>
      </w:r>
      <w:r w:rsidRPr="003660D8">
        <w:rPr>
          <w:b/>
        </w:rPr>
        <w:t xml:space="preserve"> </w:t>
      </w:r>
    </w:p>
    <w:p w:rsidR="004C233F" w:rsidP="004C233F">
      <w:pPr>
        <w:widowControl w:val="0"/>
        <w:tabs>
          <w:tab w:val="left" w:pos="142"/>
          <w:tab w:val="left" w:pos="284"/>
        </w:tabs>
        <w:autoSpaceDE w:val="0"/>
        <w:autoSpaceDN w:val="0"/>
        <w:adjustRightInd w:val="0"/>
        <w:spacing w:after="240" w:line="240" w:lineRule="auto"/>
        <w:ind w:left="-284"/>
        <w:contextualSpacing/>
        <w:jc w:val="both"/>
      </w:pPr>
    </w:p>
    <w:p w:rsidR="004C233F" w:rsidRPr="00C21C17" w:rsidP="004C233F">
      <w:pPr>
        <w:widowControl w:val="0"/>
        <w:numPr>
          <w:ilvl w:val="0"/>
          <w:numId w:val="1"/>
        </w:numPr>
        <w:tabs>
          <w:tab w:val="left" w:pos="142"/>
          <w:tab w:val="left" w:pos="284"/>
        </w:tabs>
        <w:autoSpaceDE w:val="0"/>
        <w:autoSpaceDN w:val="0"/>
        <w:adjustRightInd w:val="0"/>
        <w:spacing w:after="240" w:line="240" w:lineRule="auto"/>
        <w:ind w:left="-284" w:firstLine="0"/>
        <w:contextualSpacing/>
        <w:jc w:val="both"/>
      </w:pPr>
      <w:r w:rsidRPr="003660D8">
        <w:rPr>
          <w:b/>
        </w:rPr>
        <w:t>Matching Grants and ILM</w:t>
      </w:r>
      <w:r w:rsidRPr="00C21C17">
        <w:t xml:space="preserve">: The AF will scale up the component by: i) increasing the number of business plans supported by the Matching Grant Scheme (US$1.7 million) targeting local entrepreneurs, micro, small, and medium enterprises (MSMEs) and local community associations, to promote sustainable dryland value chains, including for non-timber forest products and for sustainable agriculture and livestock management that aim to reduce the degradation of farm and pasture lands, and help to intensify and stabilize production thereby reducing processes of expansion and encroachment into natural ecosystems and fragile areas (such as from agroforestry systems); ii) support financial literacy </w:t>
      </w:r>
      <w:bookmarkEnd w:id="1"/>
      <w:r w:rsidRPr="00C21C17">
        <w:t xml:space="preserve">of local communities (US$0,2 million) through expanding Saving and Credit Groups (PCRs), which primarily comprise women, iii) support restoration activities, mainly led by communities and identified through assessments such as ROAM (Restoration Opportunities Assessment Methodology), (US$3 million), including to forest reserves, grassland and rangeland, including </w:t>
      </w:r>
      <w:r w:rsidRPr="003660D8">
        <w:rPr>
          <w:i/>
        </w:rPr>
        <w:t>Assisted Natural Regeneration</w:t>
      </w:r>
      <w:r w:rsidRPr="00C21C17">
        <w:t xml:space="preserve"> to accelerate natural successional process by removing or reducing barriers to natural forest regeneration, mainly targeting areas for restoring the protective functions of the ecosystem (e.g. watersheds) and </w:t>
      </w:r>
      <w:r w:rsidRPr="003660D8">
        <w:rPr>
          <w:i/>
        </w:rPr>
        <w:t>Active Restoration</w:t>
      </w:r>
      <w:r w:rsidRPr="00C21C17">
        <w:t xml:space="preserve"> to support the planting of specific species that can either be native species or commercial species compatible with forest and grasslands (e.g. coffee, cashew nuts, etc); iv) support to the elaboration and implementation of the first Management and Business Plan for the Elephant Coast EPA (US$1.6 million); and v) support to mainstream land restoration in the integrated district development plans (US$0,2 million) to improve sustainable management of production landscapes, addressing the complex nexus of local livelihoods, land degradation, climate change, and environmental security. Four indicators will be added to this component to track progress related to i) area of land restored, ii) area under improved management, iii) reduced emissions from deforestation and iv) number of beneficiaries in aforementioned activities, disaggregated by gender.</w:t>
      </w:r>
    </w:p>
    <w:p w:rsidR="004C233F" w:rsidP="004C233F">
      <w:pPr>
        <w:spacing w:after="0" w:line="240" w:lineRule="auto"/>
        <w:ind w:right="-691"/>
        <w:jc w:val="both"/>
      </w:pPr>
    </w:p>
    <w:tbl>
      <w:tblPr>
        <w:tblW w:w="10800" w:type="dxa"/>
        <w:tblInd w:w="-725" w:type="dxa"/>
        <w:tblLook w:val="04A0"/>
      </w:tblPr>
      <w:tblGrid>
        <w:gridCol w:w="10800"/>
      </w:tblGrid>
      <w:tr>
        <w:tblPrEx>
          <w:tblW w:w="10800" w:type="dxa"/>
          <w:tblInd w:w="-725" w:type="dxa"/>
          <w:tblLook w:val="04A0"/>
        </w:tblPrEx>
        <w:tc>
          <w:tcPr>
            <w:tcW w:w="10800" w:type="dxa"/>
            <w:shd w:val="clear" w:color="auto" w:fill="auto"/>
          </w:tcPr>
          <w:p w:rsidR="004C233F" w:rsidRPr="004318C4" w:rsidP="004C233F">
            <w:pPr>
              <w:keepNext/>
              <w:widowControl w:val="0"/>
              <w:autoSpaceDE w:val="0"/>
              <w:autoSpaceDN w:val="0"/>
              <w:adjustRightInd w:val="0"/>
              <w:spacing w:after="0" w:line="240" w:lineRule="auto"/>
              <w:jc w:val="both"/>
              <w:rPr>
                <w:rFonts w:eastAsia="Times New Roman" w:cs="Arial"/>
                <w:b/>
                <w:color w:val="172D5F"/>
                <w:sz w:val="21"/>
                <w:szCs w:val="21"/>
              </w:rPr>
            </w:pPr>
            <w:r w:rsidRPr="004318C4">
              <w:rPr>
                <w:rFonts w:eastAsia="Times New Roman" w:cs="Arial"/>
                <w:b/>
                <w:color w:val="172D5F"/>
              </w:rPr>
              <w:t>E. Implementation</w:t>
            </w:r>
          </w:p>
        </w:tc>
      </w:tr>
    </w:tbl>
    <w:p w:rsidR="004C233F" w:rsidP="004C233F">
      <w:pPr>
        <w:spacing w:after="0" w:line="240" w:lineRule="auto"/>
        <w:ind w:left="-691" w:right="-691"/>
        <w:jc w:val="both"/>
      </w:pPr>
    </w:p>
    <w:p w:rsidR="004C233F" w:rsidRPr="00396771" w:rsidP="004C233F">
      <w:pPr>
        <w:widowControl w:val="0"/>
        <w:numPr>
          <w:ilvl w:val="0"/>
          <w:numId w:val="1"/>
        </w:numPr>
        <w:tabs>
          <w:tab w:val="left" w:pos="142"/>
          <w:tab w:val="left" w:pos="284"/>
        </w:tabs>
        <w:autoSpaceDE w:val="0"/>
        <w:autoSpaceDN w:val="0"/>
        <w:adjustRightInd w:val="0"/>
        <w:spacing w:after="240" w:line="240" w:lineRule="auto"/>
        <w:ind w:left="-284" w:firstLine="0"/>
        <w:contextualSpacing/>
        <w:jc w:val="both"/>
      </w:pPr>
      <w:r w:rsidRPr="00396771">
        <w:rPr>
          <w:b/>
        </w:rPr>
        <w:t>Institutional and implementation arrangements</w:t>
      </w:r>
      <w:r w:rsidRPr="00396771">
        <w:t xml:space="preserve">. The implementation arrangements for the Project will remain the same in terms of having the same implementing agencies as parent project, and the use of a Project Steering Committee to oversee strategic planning. Yet, under the new government formed in January 2020, the former Ministry of Land, Environment, and Rural Development (MITADER), under which FNDS and ANAC were hosted, has been split up. The Rural Development component now goes into the Ministry of Agriculture and Food Security and is henceforth become the Ministry of Agriculture and Rural Development (MADER). Meanwhile the Ministry of Land and Environment (MTA) was created. The National Sustainable Development Fund (FNDS) will be housed in MADER, while ANAC stays in MTA. See Annex 1 </w:t>
      </w:r>
      <w:r>
        <w:t xml:space="preserve">in the Project Paper </w:t>
      </w:r>
      <w:r w:rsidRPr="00396771">
        <w:t>for Implementation Arrangements.</w:t>
      </w:r>
    </w:p>
    <w:p w:rsidR="004C233F" w:rsidP="004C233F">
      <w:pPr>
        <w:spacing w:after="0" w:line="240" w:lineRule="auto"/>
        <w:ind w:left="-691" w:right="-691"/>
      </w:pPr>
    </w:p>
    <w:tbl>
      <w:tblPr>
        <w:tblW w:w="10800" w:type="dxa"/>
        <w:tblInd w:w="-720" w:type="dxa"/>
        <w:tblLayout w:type="fixed"/>
        <w:tblLook w:val="04A0"/>
      </w:tblPr>
      <w:tblGrid>
        <w:gridCol w:w="10800"/>
      </w:tblGrid>
      <w:tr>
        <w:tblPrEx>
          <w:tblW w:w="10800" w:type="dxa"/>
          <w:tblInd w:w="-720" w:type="dxa"/>
          <w:tblLayout w:type="fixed"/>
          <w:tblLook w:val="04A0"/>
        </w:tblPrEx>
        <w:tc>
          <w:tcPr>
            <w:tcW w:w="10800" w:type="dxa"/>
            <w:shd w:val="clear" w:color="auto" w:fill="auto"/>
          </w:tcPr>
          <w:p w:rsidR="004C233F" w:rsidRPr="004318C4" w:rsidP="004C233F">
            <w:pPr>
              <w:keepNext/>
              <w:widowControl w:val="0"/>
              <w:autoSpaceDE w:val="0"/>
              <w:autoSpaceDN w:val="0"/>
              <w:adjustRightInd w:val="0"/>
              <w:spacing w:after="0" w:line="240" w:lineRule="auto"/>
              <w:ind w:left="43"/>
              <w:rPr>
                <w:rFonts w:eastAsia="Times New Roman" w:cs="Arial"/>
                <w:color w:val="7F7F7F"/>
              </w:rPr>
            </w:pPr>
          </w:p>
        </w:tc>
      </w:tr>
    </w:tbl>
    <w:p w:rsidR="004C233F" w:rsidP="004C233F">
      <w:pPr>
        <w:spacing w:after="0" w:line="240" w:lineRule="auto"/>
        <w:ind w:right="-691"/>
      </w:pPr>
    </w:p>
    <w:p w:rsidR="004C233F" w:rsidP="004C233F">
      <w:pPr>
        <w:spacing w:after="0" w:line="240" w:lineRule="auto"/>
        <w:ind w:left="-691" w:right="-691"/>
      </w:pPr>
    </w:p>
    <w:p w:rsidR="004C233F" w:rsidP="008C45CD">
      <w:pPr>
        <w:spacing w:after="0" w:line="240" w:lineRule="auto"/>
        <w:ind w:right="-691"/>
      </w:pPr>
    </w:p>
    <w:p w:rsidR="004C233F" w:rsidP="004C233F">
      <w:pPr>
        <w:spacing w:after="0" w:line="240" w:lineRule="auto"/>
        <w:ind w:left="-691" w:right="-691"/>
      </w:pPr>
      <w:r>
        <w:rPr>
          <w:noProof/>
        </w:rPr>
        <w:pict>
          <v:line id="Straight Connector 27" o:spid="_x0000_s1028" style="mso-width-relative:margin;position:absolute;visibility:visible;z-index:251662336" from="-73.45pt,13.4pt" to="540.7pt,13.4pt" strokecolor="#7f7f7f">
            <v:stroke joinstyle="miter" dashstyle="dash" opacity="26214f"/>
          </v:line>
        </w:pict>
      </w:r>
    </w:p>
    <w:p w:rsidR="004C233F" w:rsidP="004C233F">
      <w:pPr>
        <w:spacing w:after="0" w:line="240" w:lineRule="auto"/>
        <w:ind w:left="-691" w:right="-691"/>
      </w:pPr>
    </w:p>
    <w:p w:rsidR="004C233F" w:rsidP="004C233F">
      <w:pPr>
        <w:spacing w:after="0" w:line="14" w:lineRule="exact"/>
        <w:ind w:left="-691" w:right="-691"/>
      </w:pPr>
      <w:r w:rsidRPr="00CC0A9A">
        <w:t>.</w:t>
      </w:r>
    </w:p>
    <w:p w:rsidR="004C233F" w:rsidP="004C233F">
      <w:pPr>
        <w:spacing w:after="0" w:line="14" w:lineRule="exact"/>
        <w:ind w:left="-691" w:right="-691"/>
        <w:sectPr w:rsidSect="004C233F">
          <w:type w:val="continuous"/>
          <w:pgSz w:w="12240" w:h="15840"/>
          <w:pgMar w:top="1440" w:right="1440" w:bottom="1440" w:left="1440" w:header="720" w:footer="720" w:gutter="0"/>
          <w:cols w:space="720"/>
          <w:docGrid w:linePitch="360"/>
        </w:sectPr>
      </w:pPr>
    </w:p>
    <w:p w:rsidR="004C233F" w:rsidP="004C233F">
      <w:pPr>
        <w:spacing w:after="0" w:line="14" w:lineRule="exact"/>
        <w:ind w:left="-691" w:right="-691"/>
      </w:pPr>
      <w:r>
        <w:t xml:space="preserve"> </w:t>
      </w:r>
    </w:p>
    <w:p w:rsidR="004C233F" w:rsidP="004C233F">
      <w:pPr>
        <w:spacing w:after="0" w:line="14" w:lineRule="exact"/>
        <w:ind w:left="-691" w:right="-691"/>
      </w:pPr>
    </w:p>
    <w:tbl>
      <w:tblPr>
        <w:tblW w:w="10800" w:type="dxa"/>
        <w:tblInd w:w="-725" w:type="dxa"/>
        <w:shd w:val="clear" w:color="auto" w:fill="F7F7F7"/>
        <w:tblLook w:val="04A0"/>
      </w:tblPr>
      <w:tblGrid>
        <w:gridCol w:w="10800"/>
      </w:tblGrid>
      <w:tr>
        <w:tblPrEx>
          <w:tblW w:w="10800" w:type="dxa"/>
          <w:tblInd w:w="-725" w:type="dxa"/>
          <w:shd w:val="clear" w:color="auto" w:fill="F7F7F7"/>
          <w:tblLook w:val="04A0"/>
        </w:tblPrEx>
        <w:tc>
          <w:tcPr>
            <w:tcW w:w="10800" w:type="dxa"/>
            <w:shd w:val="clear" w:color="auto" w:fill="F7F7F7"/>
          </w:tcPr>
          <w:p w:rsidR="004C233F" w:rsidRPr="004318C4" w:rsidP="004C233F">
            <w:pPr>
              <w:keepNext/>
              <w:widowControl w:val="0"/>
              <w:autoSpaceDE w:val="0"/>
              <w:autoSpaceDN w:val="0"/>
              <w:adjustRightInd w:val="0"/>
              <w:spacing w:after="0" w:line="240" w:lineRule="auto"/>
              <w:rPr>
                <w:rFonts w:eastAsia="Times New Roman" w:cs="Arial"/>
                <w:b/>
                <w:color w:val="172D5F"/>
                <w:sz w:val="21"/>
                <w:szCs w:val="21"/>
              </w:rPr>
            </w:pPr>
            <w:r w:rsidRPr="004318C4">
              <w:rPr>
                <w:b/>
                <w:color w:val="172D5F"/>
              </w:rPr>
              <w:t>F. Project location and Salient physical characteristics relevant to the safeguard analysis (if known)</w:t>
            </w:r>
          </w:p>
        </w:tc>
      </w:tr>
      <w:tr>
        <w:tblPrEx>
          <w:tblW w:w="10800" w:type="dxa"/>
          <w:tblInd w:w="-725" w:type="dxa"/>
          <w:shd w:val="clear" w:color="auto" w:fill="F7F7F7"/>
          <w:tblLook w:val="04A0"/>
        </w:tblPrEx>
        <w:tc>
          <w:tcPr>
            <w:tcW w:w="10800" w:type="dxa"/>
            <w:shd w:val="clear" w:color="auto" w:fill="F7F7F7"/>
          </w:tcPr>
          <w:p w:rsidR="004C233F" w:rsidRPr="004318C4" w:rsidP="004C233F">
            <w:pPr>
              <w:keepNext/>
              <w:widowControl w:val="0"/>
              <w:autoSpaceDE w:val="0"/>
              <w:autoSpaceDN w:val="0"/>
              <w:adjustRightInd w:val="0"/>
              <w:spacing w:after="0" w:line="240" w:lineRule="auto"/>
              <w:rPr>
                <w:rFonts w:eastAsia="Times New Roman" w:cs="Arial"/>
                <w:color w:val="7F7F7F"/>
              </w:rPr>
            </w:pPr>
          </w:p>
        </w:tc>
      </w:tr>
      <w:tr>
        <w:tblPrEx>
          <w:tblW w:w="10800" w:type="dxa"/>
          <w:tblInd w:w="-725" w:type="dxa"/>
          <w:shd w:val="clear" w:color="auto" w:fill="F7F7F7"/>
          <w:tblLook w:val="04A0"/>
        </w:tblPrEx>
        <w:tc>
          <w:tcPr>
            <w:tcW w:w="10800" w:type="dxa"/>
            <w:shd w:val="clear" w:color="auto" w:fill="F7F7F7"/>
          </w:tcPr>
          <w:p w:rsidR="004C233F" w:rsidRPr="004318C4" w:rsidP="008C45CD">
            <w:pPr>
              <w:spacing w:after="240" w:line="240" w:lineRule="auto"/>
              <w:jc w:val="both"/>
              <w:rPr>
                <w:rFonts w:ascii="Times New Roman" w:eastAsia="Times New Roman" w:hAnsi="Times New Roman"/>
                <w:sz w:val="24"/>
                <w:szCs w:val="24"/>
              </w:rPr>
            </w:pPr>
            <w:r w:rsidRPr="004318C4">
              <w:rPr>
                <w:rFonts w:cs="Calibri"/>
                <w:color w:val="000000"/>
                <w:sz w:val="24"/>
                <w:szCs w:val="24"/>
              </w:rPr>
              <w:t>Activities will be implemented in three conservation areas landscapes, which encompasses conservation areas, their buffer area and adjacent land areas. These landscapes have been selected on the basis of the availability and readiness of co-management (PPPs) opportunities (interested partners), as a way of ensuring financial sustainability of the targeted CAs. Other landscapes may be selected during the implementation of the project, in common understanding between the World Bank and the GoM. The three landscapes are: (i) Elephant Coast Landscape – includes four CAs (Licuáti Forest Reserve [LFR], Maputo Special Reserve [MSR] and Ponta do Ouro Partial Marine Reserve [PPMR] which includes Inhaca Island and the recent gazetted Maputo Environmental Protection Area) as well as the immediately adjacent land areas in the Matutuine District (including private and community areas). The landscape is part of the Maputaland Centre of Endemism and Biodiversity Hotspot and as is well recognized for its high conservation value</w:t>
            </w:r>
            <w:r>
              <w:rPr>
                <w:rFonts w:cs="Calibri"/>
                <w:color w:val="000000"/>
                <w:sz w:val="24"/>
                <w:szCs w:val="24"/>
              </w:rPr>
              <w:t>;</w:t>
            </w:r>
            <w:r w:rsidRPr="004318C4">
              <w:rPr>
                <w:rFonts w:cs="Calibri"/>
                <w:color w:val="000000"/>
                <w:sz w:val="24"/>
                <w:szCs w:val="24"/>
              </w:rPr>
              <w:t xml:space="preserve"> (ii) Chimanimani Landscape – includes the Chimanimani National Reserve [CNR], its buffer zone, three Forest Reserves (Maronga, Moribane and Zomba) and the adjacent land areas in the Sussundenga District. The landscape is part of the Chimanimani–Nyanga Center of Endemism</w:t>
            </w:r>
            <w:r>
              <w:rPr>
                <w:rFonts w:cs="Calibri"/>
                <w:color w:val="000000"/>
                <w:sz w:val="24"/>
                <w:szCs w:val="24"/>
              </w:rPr>
              <w:t>; and,</w:t>
            </w:r>
            <w:r w:rsidRPr="004318C4">
              <w:rPr>
                <w:rFonts w:cs="Calibri"/>
                <w:color w:val="000000"/>
                <w:sz w:val="24"/>
                <w:szCs w:val="24"/>
              </w:rPr>
              <w:t xml:space="preserve"> (iii) Marromeu Complex Landscape – comprises most of the Ramsar’s Wetland of International Importance in the south bank of the Zambezi Delta, including the Marromeu National Reserve, Coutadas 10, 11, and 14, and adjacent land areas in Marromeu, Cheringoma, and Muanza Districts. The Landscape is part of the Zambezian Coastal Flooded Savanna ecoregion, a flat alluvial plain irrigated by the Zambezi River Delta.</w:t>
            </w:r>
          </w:p>
          <w:p w:rsidR="004C233F" w:rsidP="004C233F">
            <w:pPr>
              <w:widowControl w:val="0"/>
              <w:shd w:val="clear" w:color="auto" w:fill="F7F7F7"/>
              <w:spacing w:after="0" w:line="240" w:lineRule="auto"/>
              <w:ind w:right="-691"/>
              <w:rPr>
                <w:rFonts w:eastAsia="Times New Roman" w:cs="Arial"/>
                <w:color w:val="7F7F7F"/>
              </w:rPr>
            </w:pPr>
          </w:p>
          <w:p w:rsidR="008C45CD" w:rsidRPr="004318C4" w:rsidP="004C233F">
            <w:pPr>
              <w:widowControl w:val="0"/>
              <w:shd w:val="clear" w:color="auto" w:fill="F7F7F7"/>
              <w:spacing w:after="0" w:line="240" w:lineRule="auto"/>
              <w:ind w:right="-691"/>
              <w:rPr>
                <w:rFonts w:eastAsia="Times New Roman" w:cs="Arial"/>
                <w:color w:val="7F7F7F"/>
              </w:rPr>
            </w:pPr>
          </w:p>
        </w:tc>
      </w:tr>
    </w:tbl>
    <w:p w:rsidR="004C233F" w:rsidP="004C233F">
      <w:pPr>
        <w:shd w:val="clear" w:color="auto" w:fill="F7F7F7"/>
        <w:spacing w:after="0" w:line="240" w:lineRule="auto"/>
        <w:ind w:left="-691" w:right="-691"/>
      </w:pPr>
    </w:p>
    <w:tbl>
      <w:tblPr>
        <w:tblW w:w="10800" w:type="dxa"/>
        <w:tblInd w:w="-725" w:type="dxa"/>
        <w:shd w:val="clear" w:color="auto" w:fill="F7F7F7"/>
        <w:tblLook w:val="04A0"/>
      </w:tblPr>
      <w:tblGrid>
        <w:gridCol w:w="10800"/>
      </w:tblGrid>
      <w:tr>
        <w:tblPrEx>
          <w:tblW w:w="10800" w:type="dxa"/>
          <w:tblInd w:w="-725" w:type="dxa"/>
          <w:shd w:val="clear" w:color="auto" w:fill="F7F7F7"/>
          <w:tblLook w:val="04A0"/>
        </w:tblPrEx>
        <w:tc>
          <w:tcPr>
            <w:tcW w:w="10800" w:type="dxa"/>
            <w:shd w:val="clear" w:color="auto" w:fill="F7F7F7"/>
          </w:tcPr>
          <w:p w:rsidR="004C233F" w:rsidRPr="004318C4" w:rsidP="004C233F">
            <w:pPr>
              <w:keepNext/>
              <w:widowControl w:val="0"/>
              <w:autoSpaceDE w:val="0"/>
              <w:autoSpaceDN w:val="0"/>
              <w:adjustRightInd w:val="0"/>
              <w:spacing w:after="0" w:line="240" w:lineRule="auto"/>
              <w:rPr>
                <w:rFonts w:eastAsia="Times New Roman" w:cs="Arial"/>
                <w:b/>
                <w:color w:val="172D5F"/>
                <w:sz w:val="21"/>
                <w:szCs w:val="21"/>
              </w:rPr>
            </w:pPr>
            <w:r w:rsidRPr="004318C4">
              <w:rPr>
                <w:b/>
                <w:color w:val="172D5F"/>
              </w:rPr>
              <w:t>G. Environmental and Social Safeguards Specialists on the Team</w:t>
            </w:r>
          </w:p>
        </w:tc>
      </w:tr>
      <w:tr>
        <w:tblPrEx>
          <w:tblW w:w="10800" w:type="dxa"/>
          <w:tblInd w:w="-725" w:type="dxa"/>
          <w:shd w:val="clear" w:color="auto" w:fill="F7F7F7"/>
          <w:tblLook w:val="04A0"/>
        </w:tblPrEx>
        <w:tc>
          <w:tcPr>
            <w:tcW w:w="10800" w:type="dxa"/>
            <w:shd w:val="clear" w:color="auto" w:fill="F7F7F7"/>
          </w:tcPr>
          <w:p w:rsidR="004C233F" w:rsidRPr="004318C4" w:rsidP="004C233F">
            <w:pPr>
              <w:keepNext/>
              <w:widowControl w:val="0"/>
              <w:autoSpaceDE w:val="0"/>
              <w:autoSpaceDN w:val="0"/>
              <w:adjustRightInd w:val="0"/>
              <w:spacing w:after="0" w:line="240" w:lineRule="auto"/>
              <w:rPr>
                <w:b/>
                <w:color w:val="172D5F"/>
              </w:rPr>
            </w:pPr>
          </w:p>
        </w:tc>
      </w:tr>
      <w:tr>
        <w:tblPrEx>
          <w:tblW w:w="10800" w:type="dxa"/>
          <w:tblInd w:w="-725" w:type="dxa"/>
          <w:shd w:val="clear" w:color="auto" w:fill="F7F7F7"/>
          <w:tblLook w:val="04A0"/>
        </w:tblPrEx>
        <w:tc>
          <w:tcPr>
            <w:tcW w:w="10800" w:type="dxa"/>
            <w:shd w:val="clear" w:color="auto" w:fill="F7F7F7"/>
          </w:tcPr>
          <w:p w:rsidR="004C233F" w:rsidRPr="00DE1E87" w:rsidP="004C233F">
            <w:pPr>
              <w:spacing w:after="240" w:line="240" w:lineRule="auto"/>
              <w:rPr>
                <w:rFonts w:ascii="Times New Roman" w:eastAsia="Times New Roman" w:hAnsi="Times New Roman"/>
                <w:sz w:val="24"/>
                <w:szCs w:val="24"/>
                <w:lang w:val="pt-PT"/>
              </w:rPr>
            </w:pPr>
            <w:r w:rsidRPr="00DE1E87">
              <w:rPr>
                <w:rFonts w:cs="Calibri"/>
                <w:color w:val="000000"/>
                <w:sz w:val="24"/>
                <w:szCs w:val="24"/>
                <w:lang w:val="pt-PT"/>
              </w:rPr>
              <w:t>Salma Omar, Social Specialist</w:t>
            </w:r>
            <w:r w:rsidRPr="00DE1E87">
              <w:rPr>
                <w:rFonts w:cs="Calibri"/>
                <w:color w:val="000000"/>
                <w:sz w:val="24"/>
                <w:szCs w:val="24"/>
                <w:lang w:val="pt-PT"/>
              </w:rPr>
              <w:br/>
              <w:t>Bruno Alberto Nhancale, Environmental Specialist</w:t>
            </w:r>
            <w:r w:rsidRPr="00DE1E87">
              <w:rPr>
                <w:rFonts w:cs="Calibri"/>
                <w:color w:val="000000"/>
                <w:sz w:val="24"/>
                <w:szCs w:val="24"/>
                <w:lang w:val="pt-PT"/>
              </w:rPr>
              <w:br/>
              <w:t>Paulo Jorge Temba Sithoe, Environmental Specialist</w:t>
            </w:r>
          </w:p>
          <w:p w:rsidR="004C233F" w:rsidRPr="00DE1E87" w:rsidP="004C233F">
            <w:pPr>
              <w:widowControl w:val="0"/>
              <w:shd w:val="clear" w:color="auto" w:fill="F7F7F7"/>
              <w:spacing w:after="0" w:line="240" w:lineRule="auto"/>
              <w:ind w:right="-691"/>
              <w:rPr>
                <w:b/>
                <w:color w:val="172D5F"/>
                <w:lang w:val="pt-PT"/>
              </w:rPr>
            </w:pPr>
          </w:p>
        </w:tc>
      </w:tr>
    </w:tbl>
    <w:p w:rsidR="004C233F" w:rsidRPr="00DE1E87" w:rsidP="004C233F">
      <w:pPr>
        <w:shd w:val="clear" w:color="auto" w:fill="F7F7F7"/>
        <w:spacing w:after="0" w:line="240" w:lineRule="auto"/>
        <w:ind w:left="-691" w:right="-691"/>
        <w:rPr>
          <w:lang w:val="pt-PT"/>
        </w:rPr>
      </w:pPr>
    </w:p>
    <w:p w:rsidR="004C233F" w:rsidRPr="00DE1E87" w:rsidP="004C233F">
      <w:pPr>
        <w:shd w:val="clear" w:color="auto" w:fill="F7F7F7"/>
        <w:spacing w:after="0" w:line="240" w:lineRule="auto"/>
        <w:ind w:left="-691" w:right="-691"/>
        <w:rPr>
          <w:lang w:val="pt-PT"/>
        </w:rPr>
      </w:pPr>
    </w:p>
    <w:tbl>
      <w:tblPr>
        <w:tblW w:w="10800" w:type="dxa"/>
        <w:tblInd w:w="-7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7F7F7"/>
        <w:tblLayout w:type="fixed"/>
        <w:tblLook w:val="04A0"/>
      </w:tblPr>
      <w:tblGrid>
        <w:gridCol w:w="10800"/>
      </w:tblGrid>
      <w:tr>
        <w:tblPrEx>
          <w:tblW w:w="10800" w:type="dxa"/>
          <w:tblInd w:w="-7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7F7F7"/>
          <w:tblLayout w:type="fixed"/>
          <w:tblLook w:val="04A0"/>
        </w:tblPrEx>
        <w:trPr>
          <w:trHeight w:val="378"/>
        </w:trPr>
        <w:tc>
          <w:tcPr>
            <w:tcW w:w="10800" w:type="dxa"/>
            <w:tcBorders>
              <w:top w:val="nil"/>
              <w:left w:val="single" w:sz="24" w:space="0" w:color="BFBFBF"/>
              <w:bottom w:val="nil"/>
              <w:right w:val="nil"/>
            </w:tcBorders>
            <w:shd w:val="clear" w:color="auto" w:fill="F2F2F2"/>
            <w:vAlign w:val="center"/>
          </w:tcPr>
          <w:p w:rsidR="004C233F" w:rsidRPr="004318C4" w:rsidP="004C233F">
            <w:pPr>
              <w:keepNext/>
              <w:spacing w:after="0" w:line="240" w:lineRule="auto"/>
              <w:rPr>
                <w:rFonts w:eastAsia="Times New Roman"/>
              </w:rPr>
            </w:pPr>
            <w:r w:rsidRPr="004318C4">
              <w:rPr>
                <w:rFonts w:eastAsia="Times New Roman" w:cs="Arial"/>
                <w:b/>
                <w:bCs/>
                <w:color w:val="000000"/>
              </w:rPr>
              <w:t>SAFEGUARD POLICIES THAT MIGHT APPLY</w:t>
            </w:r>
          </w:p>
        </w:tc>
      </w:tr>
    </w:tbl>
    <w:p w:rsidR="004C233F" w:rsidRPr="007E1A9B" w:rsidP="004C233F">
      <w:pPr>
        <w:keepNext/>
        <w:shd w:val="clear" w:color="auto" w:fill="F7F7F7"/>
        <w:spacing w:after="0" w:line="240" w:lineRule="auto"/>
        <w:ind w:left="-691" w:right="-691"/>
      </w:pPr>
    </w:p>
    <w:tbl>
      <w:tblPr>
        <w:tblW w:w="10800" w:type="dxa"/>
        <w:tblInd w:w="-720" w:type="dxa"/>
        <w:shd w:val="clear" w:color="auto" w:fill="F7F7F7"/>
        <w:tblLayout w:type="fixed"/>
        <w:tblCellMar>
          <w:left w:w="72" w:type="dxa"/>
          <w:right w:w="115" w:type="dxa"/>
        </w:tblCellMar>
        <w:tblLook w:val="04A0"/>
      </w:tblPr>
      <w:tblGrid>
        <w:gridCol w:w="4068"/>
        <w:gridCol w:w="1800"/>
        <w:gridCol w:w="4932"/>
      </w:tblGrid>
      <w:tr>
        <w:tblPrEx>
          <w:tblW w:w="10800" w:type="dxa"/>
          <w:tblInd w:w="-720" w:type="dxa"/>
          <w:shd w:val="clear" w:color="auto" w:fill="F7F7F7"/>
          <w:tblLayout w:type="fixed"/>
          <w:tblCellMar>
            <w:left w:w="72" w:type="dxa"/>
            <w:right w:w="115" w:type="dxa"/>
          </w:tblCellMar>
          <w:tblLook w:val="04A0"/>
        </w:tblPrEx>
        <w:trPr>
          <w:trHeight w:val="80"/>
        </w:trPr>
        <w:tc>
          <w:tcPr>
            <w:tcW w:w="10800" w:type="dxa"/>
            <w:gridSpan w:val="3"/>
            <w:tcBorders>
              <w:top w:val="nil"/>
              <w:left w:val="nil"/>
              <w:bottom w:val="single" w:sz="12" w:space="0" w:color="D9D9D9"/>
              <w:right w:val="nil"/>
            </w:tcBorders>
            <w:shd w:val="clear" w:color="auto" w:fill="F7F7F7"/>
            <w:vAlign w:val="center"/>
          </w:tcPr>
          <w:p w:rsidR="004C233F" w:rsidRPr="004318C4" w:rsidP="004C233F">
            <w:pPr>
              <w:keepNext/>
              <w:spacing w:after="0" w:line="14" w:lineRule="exact"/>
              <w:rPr>
                <w:b/>
                <w:color w:val="7F7F7F"/>
              </w:rPr>
            </w:pPr>
            <w:r w:rsidRPr="004318C4">
              <w:rPr>
                <w:b/>
                <w:color w:val="F7F7F7"/>
                <w:sz w:val="2"/>
                <w:szCs w:val="2"/>
              </w:rPr>
              <w:t>SAFEGUARD</w:t>
            </w:r>
            <w:r w:rsidRPr="004318C4">
              <w:rPr>
                <w:b/>
                <w:color w:val="F7F7F7"/>
              </w:rPr>
              <w:t>_TBL</w:t>
            </w:r>
          </w:p>
        </w:tc>
      </w:tr>
      <w:tr>
        <w:tblPrEx>
          <w:tblW w:w="10800" w:type="dxa"/>
          <w:tblInd w:w="-720" w:type="dxa"/>
          <w:shd w:val="clear" w:color="auto" w:fill="F7F7F7"/>
          <w:tblLayout w:type="fixed"/>
          <w:tblCellMar>
            <w:left w:w="72" w:type="dxa"/>
            <w:right w:w="115" w:type="dxa"/>
          </w:tblCellMar>
          <w:tblLook w:val="04A0"/>
        </w:tblPrEx>
        <w:trPr>
          <w:trHeight w:val="405"/>
        </w:trPr>
        <w:tc>
          <w:tcPr>
            <w:tcW w:w="4068" w:type="dxa"/>
            <w:tcBorders>
              <w:top w:val="nil"/>
              <w:left w:val="nil"/>
              <w:bottom w:val="single" w:sz="12" w:space="0" w:color="D9D9D9"/>
              <w:right w:val="nil"/>
            </w:tcBorders>
            <w:shd w:val="clear" w:color="auto" w:fill="F7F7F7"/>
            <w:vAlign w:val="center"/>
          </w:tcPr>
          <w:p w:rsidR="004C233F" w:rsidRPr="004318C4" w:rsidP="004C233F">
            <w:pPr>
              <w:keepNext/>
              <w:spacing w:after="0" w:line="240" w:lineRule="auto"/>
              <w:ind w:left="18"/>
              <w:rPr>
                <w:b/>
              </w:rPr>
            </w:pPr>
            <w:r w:rsidRPr="004318C4">
              <w:rPr>
                <w:b/>
                <w:color w:val="7F7F7F"/>
              </w:rPr>
              <w:t>Safeguard Policies</w:t>
            </w:r>
          </w:p>
        </w:tc>
        <w:tc>
          <w:tcPr>
            <w:tcW w:w="1800" w:type="dxa"/>
            <w:tcBorders>
              <w:top w:val="nil"/>
              <w:left w:val="nil"/>
              <w:bottom w:val="single" w:sz="12" w:space="0" w:color="D9D9D9"/>
              <w:right w:val="nil"/>
            </w:tcBorders>
            <w:shd w:val="clear" w:color="auto" w:fill="F7F7F7"/>
            <w:vAlign w:val="center"/>
          </w:tcPr>
          <w:p w:rsidR="004C233F" w:rsidRPr="004318C4" w:rsidP="004C233F">
            <w:pPr>
              <w:keepNext/>
              <w:spacing w:after="0" w:line="240" w:lineRule="auto"/>
              <w:rPr>
                <w:b/>
              </w:rPr>
            </w:pPr>
            <w:r w:rsidRPr="004318C4">
              <w:rPr>
                <w:b/>
                <w:color w:val="7F7F7F"/>
              </w:rPr>
              <w:t>Triggered?</w:t>
            </w:r>
          </w:p>
        </w:tc>
        <w:tc>
          <w:tcPr>
            <w:tcW w:w="4932" w:type="dxa"/>
            <w:tcBorders>
              <w:top w:val="nil"/>
              <w:left w:val="nil"/>
              <w:bottom w:val="single" w:sz="12" w:space="0" w:color="D9D9D9"/>
              <w:right w:val="nil"/>
            </w:tcBorders>
            <w:shd w:val="clear" w:color="auto" w:fill="F7F7F7"/>
            <w:vAlign w:val="center"/>
          </w:tcPr>
          <w:p w:rsidR="004C233F" w:rsidRPr="004318C4" w:rsidP="004C233F">
            <w:pPr>
              <w:keepNext/>
              <w:spacing w:after="0" w:line="240" w:lineRule="auto"/>
              <w:rPr>
                <w:b/>
              </w:rPr>
            </w:pPr>
            <w:r w:rsidRPr="004318C4">
              <w:rPr>
                <w:b/>
                <w:color w:val="7F7F7F"/>
              </w:rPr>
              <w:t>Explanation (Optional)</w:t>
            </w:r>
          </w:p>
        </w:tc>
      </w:tr>
      <w:tr>
        <w:tblPrEx>
          <w:tblW w:w="10800" w:type="dxa"/>
          <w:tblInd w:w="-720" w:type="dxa"/>
          <w:shd w:val="clear" w:color="auto" w:fill="F7F7F7"/>
          <w:tblLayout w:type="fixed"/>
          <w:tblCellMar>
            <w:left w:w="72" w:type="dxa"/>
            <w:right w:w="115" w:type="dxa"/>
          </w:tblCellMar>
          <w:tblLook w:val="04A0"/>
        </w:tblPrEx>
        <w:trPr>
          <w:trHeight w:val="360"/>
        </w:trPr>
        <w:tc>
          <w:tcPr>
            <w:tcW w:w="4068" w:type="dxa"/>
            <w:tcBorders>
              <w:top w:val="single" w:sz="4" w:space="0" w:color="D9D9D9"/>
              <w:left w:val="nil"/>
              <w:bottom w:val="single" w:sz="4" w:space="0" w:color="D9D9D9"/>
              <w:right w:val="nil"/>
            </w:tcBorders>
            <w:shd w:val="clear" w:color="auto" w:fill="F7F7F7"/>
            <w:vAlign w:val="center"/>
          </w:tcPr>
          <w:p w:rsidR="004C233F" w:rsidRPr="004318C4" w:rsidP="004C233F">
            <w:pPr>
              <w:spacing w:after="0" w:line="240" w:lineRule="auto"/>
            </w:pPr>
            <w:r w:rsidRPr="004318C4">
              <w:rPr>
                <w:noProof/>
              </w:rPr>
              <w:t>Environmental Assessment OP/BP 4.01</w:t>
            </w:r>
          </w:p>
        </w:tc>
        <w:tc>
          <w:tcPr>
            <w:tcW w:w="1800" w:type="dxa"/>
            <w:tcBorders>
              <w:top w:val="single" w:sz="4" w:space="0" w:color="D9D9D9"/>
              <w:left w:val="nil"/>
              <w:bottom w:val="single" w:sz="4" w:space="0" w:color="D9D9D9"/>
              <w:right w:val="nil"/>
            </w:tcBorders>
            <w:shd w:val="clear" w:color="auto" w:fill="F7F7F7"/>
            <w:vAlign w:val="center"/>
          </w:tcPr>
          <w:p w:rsidR="004C233F" w:rsidRPr="004318C4" w:rsidP="004C233F">
            <w:pPr>
              <w:spacing w:after="0" w:line="240" w:lineRule="auto"/>
            </w:pPr>
            <w:r w:rsidRPr="004318C4">
              <w:rPr>
                <w:noProof/>
              </w:rPr>
              <w:t>Yes</w:t>
            </w:r>
          </w:p>
        </w:tc>
        <w:tc>
          <w:tcPr>
            <w:tcW w:w="4932" w:type="dxa"/>
            <w:tcBorders>
              <w:top w:val="single" w:sz="4" w:space="0" w:color="D9D9D9"/>
              <w:left w:val="nil"/>
              <w:bottom w:val="single" w:sz="4" w:space="0" w:color="D9D9D9"/>
              <w:right w:val="nil"/>
            </w:tcBorders>
            <w:shd w:val="clear" w:color="auto" w:fill="F7F7F7"/>
            <w:vAlign w:val="center"/>
          </w:tcPr>
          <w:p w:rsidR="004C233F" w:rsidRPr="004318C4" w:rsidP="004C233F">
            <w:pPr>
              <w:spacing w:after="0" w:line="240" w:lineRule="auto"/>
            </w:pPr>
            <w:r w:rsidRPr="004318C4">
              <w:rPr>
                <w:noProof/>
              </w:rPr>
              <w:t xml:space="preserve">As with the parent project, the proposed activities of MozBio 2 Additional Financing have potential adverse environmental impacts that are considered minor, site specific, reversible, and can easily be managed. These impacts will largely result from the scale-up of activities, for example the increasing number of business plans supported by the Matching Grant Scheme under Component 3. The scheme will finance green value chains that are conservation-compatible (e.g. natural resources sustainable harvest [honey, charcoal), conservation agriculture and livestock production and nature-based tourism [NBT] initiatives) which in doing so can unintentional generate negative impacts. The construction and repairs of small scale business infrastructures will involve earthworks, excavation, machinery, solid wastes, vegetation clearing and fauna disturbance; the agricultural and livestock activities will involve use of pesticides, leakage, or spill of hazardous materials; the private sector investments in NBT will increase tourism activities and resources requirements by tourists can be expected and may include fauna disturbance, littering, emissions from vehicles, and increased road traffic which could lead to road safety risks to community and fauna. As such, the AF is not expected to raise the project safeguard category B or trigger any new safeguard risks or policies. Hence, OP/BP 4.01 Environmental Assessment remains triggered but because specific details of the AF investments will only be known during implementation, the Borrower updated the </w:t>
            </w:r>
            <w:r w:rsidRPr="004318C4">
              <w:rPr>
                <w:noProof/>
              </w:rPr>
              <w:t>Environmental and Social Management Framework (ESMF), Process Framework (PF) and the Pest Management Plan (PMP) to reflect the scale-up of activities and therefore potential cumulative impacts, mitigation measures, new institutional arrangements, budget and capacity building implications. These updated instruments have been publicly consulted and are being reviewed by the World Bank to be cleared and disclosed in-country before appraisal.</w:t>
            </w:r>
          </w:p>
        </w:tc>
      </w:tr>
      <w:tr>
        <w:tblPrEx>
          <w:tblW w:w="10800" w:type="dxa"/>
          <w:tblInd w:w="-720" w:type="dxa"/>
          <w:shd w:val="clear" w:color="auto" w:fill="F7F7F7"/>
          <w:tblLayout w:type="fixed"/>
          <w:tblCellMar>
            <w:left w:w="72" w:type="dxa"/>
            <w:right w:w="115" w:type="dxa"/>
          </w:tblCellMar>
          <w:tblLook w:val="04A0"/>
        </w:tblPrEx>
        <w:trPr>
          <w:trHeight w:val="360"/>
        </w:trPr>
        <w:tc>
          <w:tcPr>
            <w:tcW w:w="4068" w:type="dxa"/>
            <w:tcBorders>
              <w:top w:val="single" w:sz="4" w:space="0" w:color="D9D9D9"/>
              <w:left w:val="nil"/>
              <w:bottom w:val="single" w:sz="4" w:space="0" w:color="D9D9D9"/>
              <w:right w:val="nil"/>
            </w:tcBorders>
            <w:shd w:val="clear" w:color="auto" w:fill="F7F7F7"/>
            <w:vAlign w:val="center"/>
          </w:tcPr>
          <w:p w:rsidR="004C233F" w:rsidRPr="004318C4" w:rsidP="004C233F">
            <w:pPr>
              <w:spacing w:after="0" w:line="240" w:lineRule="auto"/>
            </w:pPr>
            <w:r w:rsidRPr="004318C4">
              <w:rPr>
                <w:noProof/>
              </w:rPr>
              <w:t>Performance Standards for Private Sector Activities OP/BP 4.03</w:t>
            </w:r>
          </w:p>
        </w:tc>
        <w:tc>
          <w:tcPr>
            <w:tcW w:w="1800" w:type="dxa"/>
            <w:tcBorders>
              <w:top w:val="single" w:sz="4" w:space="0" w:color="D9D9D9"/>
              <w:left w:val="nil"/>
              <w:bottom w:val="single" w:sz="4" w:space="0" w:color="D9D9D9"/>
              <w:right w:val="nil"/>
            </w:tcBorders>
            <w:shd w:val="clear" w:color="auto" w:fill="F7F7F7"/>
            <w:vAlign w:val="center"/>
          </w:tcPr>
          <w:p w:rsidR="004C233F" w:rsidRPr="004318C4" w:rsidP="004C233F">
            <w:pPr>
              <w:spacing w:after="0" w:line="240" w:lineRule="auto"/>
            </w:pPr>
            <w:r w:rsidRPr="004318C4">
              <w:rPr>
                <w:noProof/>
              </w:rPr>
              <w:t>No</w:t>
            </w:r>
          </w:p>
        </w:tc>
        <w:tc>
          <w:tcPr>
            <w:tcW w:w="4932" w:type="dxa"/>
            <w:tcBorders>
              <w:top w:val="single" w:sz="4" w:space="0" w:color="D9D9D9"/>
              <w:left w:val="nil"/>
              <w:bottom w:val="single" w:sz="4" w:space="0" w:color="D9D9D9"/>
              <w:right w:val="nil"/>
            </w:tcBorders>
            <w:shd w:val="clear" w:color="auto" w:fill="F7F7F7"/>
            <w:vAlign w:val="center"/>
          </w:tcPr>
          <w:p w:rsidR="004C233F" w:rsidRPr="004318C4" w:rsidP="004C233F">
            <w:pPr>
              <w:spacing w:after="0" w:line="240" w:lineRule="auto"/>
            </w:pPr>
            <w:r w:rsidRPr="004318C4">
              <w:rPr>
                <w:noProof/>
              </w:rPr>
              <w:t>Neither does the Bank-supported activity qualifies as a Private Sector Activity nor does the entity carrying out the Bank-supported activity qualifies as a Private Entity.</w:t>
            </w:r>
          </w:p>
        </w:tc>
      </w:tr>
      <w:tr>
        <w:tblPrEx>
          <w:tblW w:w="10800" w:type="dxa"/>
          <w:tblInd w:w="-720" w:type="dxa"/>
          <w:shd w:val="clear" w:color="auto" w:fill="F7F7F7"/>
          <w:tblLayout w:type="fixed"/>
          <w:tblCellMar>
            <w:left w:w="72" w:type="dxa"/>
            <w:right w:w="115" w:type="dxa"/>
          </w:tblCellMar>
          <w:tblLook w:val="04A0"/>
        </w:tblPrEx>
        <w:trPr>
          <w:trHeight w:val="360"/>
        </w:trPr>
        <w:tc>
          <w:tcPr>
            <w:tcW w:w="4068" w:type="dxa"/>
            <w:tcBorders>
              <w:top w:val="single" w:sz="4" w:space="0" w:color="D9D9D9"/>
              <w:left w:val="nil"/>
              <w:bottom w:val="single" w:sz="4" w:space="0" w:color="D9D9D9"/>
              <w:right w:val="nil"/>
            </w:tcBorders>
            <w:shd w:val="clear" w:color="auto" w:fill="F7F7F7"/>
            <w:vAlign w:val="center"/>
          </w:tcPr>
          <w:p w:rsidR="004C233F" w:rsidRPr="004318C4" w:rsidP="004C233F">
            <w:pPr>
              <w:spacing w:after="0" w:line="240" w:lineRule="auto"/>
            </w:pPr>
            <w:r w:rsidRPr="004318C4">
              <w:rPr>
                <w:noProof/>
              </w:rPr>
              <w:t>Natural Habitats OP/BP 4.04</w:t>
            </w:r>
          </w:p>
        </w:tc>
        <w:tc>
          <w:tcPr>
            <w:tcW w:w="1800" w:type="dxa"/>
            <w:tcBorders>
              <w:top w:val="single" w:sz="4" w:space="0" w:color="D9D9D9"/>
              <w:left w:val="nil"/>
              <w:bottom w:val="single" w:sz="4" w:space="0" w:color="D9D9D9"/>
              <w:right w:val="nil"/>
            </w:tcBorders>
            <w:shd w:val="clear" w:color="auto" w:fill="F7F7F7"/>
            <w:vAlign w:val="center"/>
          </w:tcPr>
          <w:p w:rsidR="004C233F" w:rsidRPr="004318C4" w:rsidP="004C233F">
            <w:pPr>
              <w:spacing w:after="0" w:line="240" w:lineRule="auto"/>
            </w:pPr>
            <w:r w:rsidRPr="004318C4">
              <w:rPr>
                <w:noProof/>
              </w:rPr>
              <w:t>Yes</w:t>
            </w:r>
          </w:p>
        </w:tc>
        <w:tc>
          <w:tcPr>
            <w:tcW w:w="4932" w:type="dxa"/>
            <w:tcBorders>
              <w:top w:val="single" w:sz="4" w:space="0" w:color="D9D9D9"/>
              <w:left w:val="nil"/>
              <w:bottom w:val="single" w:sz="4" w:space="0" w:color="D9D9D9"/>
              <w:right w:val="nil"/>
            </w:tcBorders>
            <w:shd w:val="clear" w:color="auto" w:fill="F7F7F7"/>
            <w:vAlign w:val="center"/>
          </w:tcPr>
          <w:p w:rsidR="004C233F" w:rsidRPr="004318C4" w:rsidP="004C233F">
            <w:pPr>
              <w:spacing w:after="0" w:line="240" w:lineRule="auto"/>
            </w:pPr>
            <w:r w:rsidRPr="004318C4">
              <w:rPr>
                <w:noProof/>
              </w:rPr>
              <w:t>Similar with the parent project, the AF will generate significant positive impacts on natural habitats, as the project will finance the protection and restoration of habitats including forests that are either already degraded, or at risk of becoming so.  Despite this, the financing of agricultural business plans through the Matching Grant Scheme (Sustenta Bio and Sustenta Community) poses risks to conversion of natural and critical habitats. To address this risk, the updated ESMF includes specific guidance and procedures to address OP/BP 4.04.</w:t>
            </w:r>
          </w:p>
        </w:tc>
      </w:tr>
      <w:tr>
        <w:tblPrEx>
          <w:tblW w:w="10800" w:type="dxa"/>
          <w:tblInd w:w="-720" w:type="dxa"/>
          <w:shd w:val="clear" w:color="auto" w:fill="F7F7F7"/>
          <w:tblLayout w:type="fixed"/>
          <w:tblCellMar>
            <w:left w:w="72" w:type="dxa"/>
            <w:right w:w="115" w:type="dxa"/>
          </w:tblCellMar>
          <w:tblLook w:val="04A0"/>
        </w:tblPrEx>
        <w:trPr>
          <w:trHeight w:val="360"/>
        </w:trPr>
        <w:tc>
          <w:tcPr>
            <w:tcW w:w="4068" w:type="dxa"/>
            <w:tcBorders>
              <w:top w:val="single" w:sz="4" w:space="0" w:color="D9D9D9"/>
              <w:left w:val="nil"/>
              <w:bottom w:val="single" w:sz="4" w:space="0" w:color="D9D9D9"/>
              <w:right w:val="nil"/>
            </w:tcBorders>
            <w:shd w:val="clear" w:color="auto" w:fill="F7F7F7"/>
            <w:vAlign w:val="center"/>
          </w:tcPr>
          <w:p w:rsidR="004C233F" w:rsidRPr="004318C4" w:rsidP="004C233F">
            <w:pPr>
              <w:spacing w:after="0" w:line="240" w:lineRule="auto"/>
            </w:pPr>
            <w:r w:rsidRPr="004318C4">
              <w:rPr>
                <w:noProof/>
              </w:rPr>
              <w:t>Forests OP/BP 4.36</w:t>
            </w:r>
          </w:p>
        </w:tc>
        <w:tc>
          <w:tcPr>
            <w:tcW w:w="1800" w:type="dxa"/>
            <w:tcBorders>
              <w:top w:val="single" w:sz="4" w:space="0" w:color="D9D9D9"/>
              <w:left w:val="nil"/>
              <w:bottom w:val="single" w:sz="4" w:space="0" w:color="D9D9D9"/>
              <w:right w:val="nil"/>
            </w:tcBorders>
            <w:shd w:val="clear" w:color="auto" w:fill="F7F7F7"/>
            <w:vAlign w:val="center"/>
          </w:tcPr>
          <w:p w:rsidR="004C233F" w:rsidRPr="004318C4" w:rsidP="004C233F">
            <w:pPr>
              <w:spacing w:after="0" w:line="240" w:lineRule="auto"/>
            </w:pPr>
            <w:r w:rsidRPr="004318C4">
              <w:rPr>
                <w:noProof/>
              </w:rPr>
              <w:t>Yes</w:t>
            </w:r>
          </w:p>
        </w:tc>
        <w:tc>
          <w:tcPr>
            <w:tcW w:w="4932" w:type="dxa"/>
            <w:tcBorders>
              <w:top w:val="single" w:sz="4" w:space="0" w:color="D9D9D9"/>
              <w:left w:val="nil"/>
              <w:bottom w:val="single" w:sz="4" w:space="0" w:color="D9D9D9"/>
              <w:right w:val="nil"/>
            </w:tcBorders>
            <w:shd w:val="clear" w:color="auto" w:fill="F7F7F7"/>
            <w:vAlign w:val="center"/>
          </w:tcPr>
          <w:p w:rsidR="004C233F" w:rsidRPr="004318C4" w:rsidP="004C233F">
            <w:pPr>
              <w:spacing w:after="0" w:line="240" w:lineRule="auto"/>
            </w:pPr>
            <w:r w:rsidRPr="004318C4">
              <w:rPr>
                <w:noProof/>
              </w:rPr>
              <w:t>As indicated in the original project ISDS, there are no major activities envisaged that will impact on health and quality of forests, or the health and safety of people who depends on forests, and this continues to be the case for the AF. However, some of the proposed activities under Component 3 will also finance green value chains which may include use of wood products and non-forest wooded products and its derivates. All identified impacts will continue to be managed through the measures provided in the ESMF and RPF which were updated as well as in the individual activity/subproject ESMPs/ESIAs.</w:t>
            </w:r>
          </w:p>
        </w:tc>
      </w:tr>
      <w:tr>
        <w:tblPrEx>
          <w:tblW w:w="10800" w:type="dxa"/>
          <w:tblInd w:w="-720" w:type="dxa"/>
          <w:shd w:val="clear" w:color="auto" w:fill="F7F7F7"/>
          <w:tblLayout w:type="fixed"/>
          <w:tblCellMar>
            <w:left w:w="72" w:type="dxa"/>
            <w:right w:w="115" w:type="dxa"/>
          </w:tblCellMar>
          <w:tblLook w:val="04A0"/>
        </w:tblPrEx>
        <w:trPr>
          <w:trHeight w:val="360"/>
        </w:trPr>
        <w:tc>
          <w:tcPr>
            <w:tcW w:w="4068" w:type="dxa"/>
            <w:tcBorders>
              <w:top w:val="single" w:sz="4" w:space="0" w:color="D9D9D9"/>
              <w:left w:val="nil"/>
              <w:bottom w:val="single" w:sz="4" w:space="0" w:color="D9D9D9"/>
              <w:right w:val="nil"/>
            </w:tcBorders>
            <w:shd w:val="clear" w:color="auto" w:fill="F7F7F7"/>
            <w:vAlign w:val="center"/>
          </w:tcPr>
          <w:p w:rsidR="004C233F" w:rsidRPr="004318C4" w:rsidP="004C233F">
            <w:pPr>
              <w:spacing w:after="0" w:line="240" w:lineRule="auto"/>
            </w:pPr>
            <w:r w:rsidRPr="004318C4">
              <w:rPr>
                <w:noProof/>
              </w:rPr>
              <w:t>Pest Management OP 4.09</w:t>
            </w:r>
          </w:p>
        </w:tc>
        <w:tc>
          <w:tcPr>
            <w:tcW w:w="1800" w:type="dxa"/>
            <w:tcBorders>
              <w:top w:val="single" w:sz="4" w:space="0" w:color="D9D9D9"/>
              <w:left w:val="nil"/>
              <w:bottom w:val="single" w:sz="4" w:space="0" w:color="D9D9D9"/>
              <w:right w:val="nil"/>
            </w:tcBorders>
            <w:shd w:val="clear" w:color="auto" w:fill="F7F7F7"/>
            <w:vAlign w:val="center"/>
          </w:tcPr>
          <w:p w:rsidR="004C233F" w:rsidRPr="004318C4" w:rsidP="004C233F">
            <w:pPr>
              <w:spacing w:after="0" w:line="240" w:lineRule="auto"/>
            </w:pPr>
            <w:r w:rsidRPr="004318C4">
              <w:rPr>
                <w:noProof/>
              </w:rPr>
              <w:t>Yes</w:t>
            </w:r>
          </w:p>
        </w:tc>
        <w:tc>
          <w:tcPr>
            <w:tcW w:w="4932" w:type="dxa"/>
            <w:tcBorders>
              <w:top w:val="single" w:sz="4" w:space="0" w:color="D9D9D9"/>
              <w:left w:val="nil"/>
              <w:bottom w:val="single" w:sz="4" w:space="0" w:color="D9D9D9"/>
              <w:right w:val="nil"/>
            </w:tcBorders>
            <w:shd w:val="clear" w:color="auto" w:fill="F7F7F7"/>
            <w:vAlign w:val="center"/>
          </w:tcPr>
          <w:p w:rsidR="004C233F" w:rsidRPr="004318C4" w:rsidP="004C233F">
            <w:pPr>
              <w:spacing w:after="0" w:line="240" w:lineRule="auto"/>
            </w:pPr>
            <w:r w:rsidRPr="004318C4">
              <w:rPr>
                <w:noProof/>
              </w:rPr>
              <w:t xml:space="preserve">OP/BP 4.09 was triggered for the parent project despite noting that activities to be supported would not necessarily involve the massive use of pesticides. The same approach is being taken with the AF since Component 3 may include the use of small quantities of pesticides to manage pest and improve agriculture productivity. Under MozBio 1 and MozBio 2 parent project, the Borrower prepared and </w:t>
            </w:r>
            <w:r w:rsidRPr="004318C4">
              <w:rPr>
                <w:noProof/>
              </w:rPr>
              <w:t>implemented a Pest Management Plan (PMP) which has proven to be functional in promoting and supporting safe, effective, and environmentally sound pest management practices. Hence, the existing PMP was slightly updated to reflect the scale-up of activities, consulted upon and will be publicly disclosed prior to appraisal.</w:t>
            </w:r>
          </w:p>
        </w:tc>
      </w:tr>
      <w:tr>
        <w:tblPrEx>
          <w:tblW w:w="10800" w:type="dxa"/>
          <w:tblInd w:w="-720" w:type="dxa"/>
          <w:shd w:val="clear" w:color="auto" w:fill="F7F7F7"/>
          <w:tblLayout w:type="fixed"/>
          <w:tblCellMar>
            <w:left w:w="72" w:type="dxa"/>
            <w:right w:w="115" w:type="dxa"/>
          </w:tblCellMar>
          <w:tblLook w:val="04A0"/>
        </w:tblPrEx>
        <w:trPr>
          <w:trHeight w:val="360"/>
        </w:trPr>
        <w:tc>
          <w:tcPr>
            <w:tcW w:w="4068" w:type="dxa"/>
            <w:tcBorders>
              <w:top w:val="single" w:sz="4" w:space="0" w:color="D9D9D9"/>
              <w:left w:val="nil"/>
              <w:bottom w:val="single" w:sz="4" w:space="0" w:color="D9D9D9"/>
              <w:right w:val="nil"/>
            </w:tcBorders>
            <w:shd w:val="clear" w:color="auto" w:fill="F7F7F7"/>
            <w:vAlign w:val="center"/>
          </w:tcPr>
          <w:p w:rsidR="004C233F" w:rsidRPr="004318C4" w:rsidP="004C233F">
            <w:pPr>
              <w:spacing w:after="0" w:line="240" w:lineRule="auto"/>
            </w:pPr>
            <w:r w:rsidRPr="004318C4">
              <w:rPr>
                <w:noProof/>
              </w:rPr>
              <w:t>Physical Cultural Resources OP/BP 4.11</w:t>
            </w:r>
          </w:p>
        </w:tc>
        <w:tc>
          <w:tcPr>
            <w:tcW w:w="1800" w:type="dxa"/>
            <w:tcBorders>
              <w:top w:val="single" w:sz="4" w:space="0" w:color="D9D9D9"/>
              <w:left w:val="nil"/>
              <w:bottom w:val="single" w:sz="4" w:space="0" w:color="D9D9D9"/>
              <w:right w:val="nil"/>
            </w:tcBorders>
            <w:shd w:val="clear" w:color="auto" w:fill="F7F7F7"/>
            <w:vAlign w:val="center"/>
          </w:tcPr>
          <w:p w:rsidR="004C233F" w:rsidRPr="004318C4" w:rsidP="004C233F">
            <w:pPr>
              <w:spacing w:after="0" w:line="240" w:lineRule="auto"/>
            </w:pPr>
            <w:r w:rsidRPr="004318C4">
              <w:rPr>
                <w:noProof/>
              </w:rPr>
              <w:t>Yes</w:t>
            </w:r>
          </w:p>
        </w:tc>
        <w:tc>
          <w:tcPr>
            <w:tcW w:w="4932" w:type="dxa"/>
            <w:tcBorders>
              <w:top w:val="single" w:sz="4" w:space="0" w:color="D9D9D9"/>
              <w:left w:val="nil"/>
              <w:bottom w:val="single" w:sz="4" w:space="0" w:color="D9D9D9"/>
              <w:right w:val="nil"/>
            </w:tcBorders>
            <w:shd w:val="clear" w:color="auto" w:fill="F7F7F7"/>
            <w:vAlign w:val="center"/>
          </w:tcPr>
          <w:p w:rsidR="004C233F" w:rsidRPr="004318C4" w:rsidP="004C233F">
            <w:pPr>
              <w:spacing w:after="0" w:line="240" w:lineRule="auto"/>
            </w:pPr>
            <w:r w:rsidRPr="004318C4">
              <w:rPr>
                <w:noProof/>
              </w:rPr>
              <w:t>It is unlikely that the project will affect or involve physical cultural resources. However, the ESMF includes provisions to apply “Chance Finds” procedures in compliance with this policy requirements if necessary.</w:t>
            </w:r>
          </w:p>
        </w:tc>
      </w:tr>
      <w:tr>
        <w:tblPrEx>
          <w:tblW w:w="10800" w:type="dxa"/>
          <w:tblInd w:w="-720" w:type="dxa"/>
          <w:shd w:val="clear" w:color="auto" w:fill="F7F7F7"/>
          <w:tblLayout w:type="fixed"/>
          <w:tblCellMar>
            <w:left w:w="72" w:type="dxa"/>
            <w:right w:w="115" w:type="dxa"/>
          </w:tblCellMar>
          <w:tblLook w:val="04A0"/>
        </w:tblPrEx>
        <w:trPr>
          <w:trHeight w:val="360"/>
        </w:trPr>
        <w:tc>
          <w:tcPr>
            <w:tcW w:w="4068" w:type="dxa"/>
            <w:tcBorders>
              <w:top w:val="single" w:sz="4" w:space="0" w:color="D9D9D9"/>
              <w:left w:val="nil"/>
              <w:bottom w:val="single" w:sz="4" w:space="0" w:color="D9D9D9"/>
              <w:right w:val="nil"/>
            </w:tcBorders>
            <w:shd w:val="clear" w:color="auto" w:fill="F7F7F7"/>
            <w:vAlign w:val="center"/>
          </w:tcPr>
          <w:p w:rsidR="004C233F" w:rsidRPr="004318C4" w:rsidP="004C233F">
            <w:pPr>
              <w:spacing w:after="0" w:line="240" w:lineRule="auto"/>
            </w:pPr>
            <w:r w:rsidRPr="004318C4">
              <w:rPr>
                <w:noProof/>
              </w:rPr>
              <w:t>Indigenous Peoples OP/BP 4.10</w:t>
            </w:r>
          </w:p>
        </w:tc>
        <w:tc>
          <w:tcPr>
            <w:tcW w:w="1800" w:type="dxa"/>
            <w:tcBorders>
              <w:top w:val="single" w:sz="4" w:space="0" w:color="D9D9D9"/>
              <w:left w:val="nil"/>
              <w:bottom w:val="single" w:sz="4" w:space="0" w:color="D9D9D9"/>
              <w:right w:val="nil"/>
            </w:tcBorders>
            <w:shd w:val="clear" w:color="auto" w:fill="F7F7F7"/>
            <w:vAlign w:val="center"/>
          </w:tcPr>
          <w:p w:rsidR="004C233F" w:rsidRPr="004318C4" w:rsidP="004C233F">
            <w:pPr>
              <w:spacing w:after="0" w:line="240" w:lineRule="auto"/>
            </w:pPr>
            <w:r w:rsidRPr="004318C4">
              <w:rPr>
                <w:noProof/>
              </w:rPr>
              <w:t>No</w:t>
            </w:r>
          </w:p>
        </w:tc>
        <w:tc>
          <w:tcPr>
            <w:tcW w:w="4932" w:type="dxa"/>
            <w:tcBorders>
              <w:top w:val="single" w:sz="4" w:space="0" w:color="D9D9D9"/>
              <w:left w:val="nil"/>
              <w:bottom w:val="single" w:sz="4" w:space="0" w:color="D9D9D9"/>
              <w:right w:val="nil"/>
            </w:tcBorders>
            <w:shd w:val="clear" w:color="auto" w:fill="F7F7F7"/>
            <w:vAlign w:val="center"/>
          </w:tcPr>
          <w:p w:rsidR="004C233F" w:rsidRPr="004318C4" w:rsidP="004C233F">
            <w:pPr>
              <w:spacing w:after="0" w:line="240" w:lineRule="auto"/>
            </w:pPr>
            <w:r w:rsidRPr="004318C4">
              <w:rPr>
                <w:noProof/>
              </w:rPr>
              <w:t>This policy does not apply to Mozambique, as there are no populations and/or communities that meet the definition of Indigenous Peoples as set forth in the policy.</w:t>
            </w:r>
          </w:p>
        </w:tc>
      </w:tr>
      <w:tr>
        <w:tblPrEx>
          <w:tblW w:w="10800" w:type="dxa"/>
          <w:tblInd w:w="-720" w:type="dxa"/>
          <w:shd w:val="clear" w:color="auto" w:fill="F7F7F7"/>
          <w:tblLayout w:type="fixed"/>
          <w:tblCellMar>
            <w:left w:w="72" w:type="dxa"/>
            <w:right w:w="115" w:type="dxa"/>
          </w:tblCellMar>
          <w:tblLook w:val="04A0"/>
        </w:tblPrEx>
        <w:trPr>
          <w:trHeight w:val="360"/>
        </w:trPr>
        <w:tc>
          <w:tcPr>
            <w:tcW w:w="4068" w:type="dxa"/>
            <w:tcBorders>
              <w:top w:val="single" w:sz="4" w:space="0" w:color="D9D9D9"/>
              <w:left w:val="nil"/>
              <w:bottom w:val="single" w:sz="4" w:space="0" w:color="D9D9D9"/>
              <w:right w:val="nil"/>
            </w:tcBorders>
            <w:shd w:val="clear" w:color="auto" w:fill="F7F7F7"/>
            <w:vAlign w:val="center"/>
          </w:tcPr>
          <w:p w:rsidR="004C233F" w:rsidRPr="004318C4" w:rsidP="004C233F">
            <w:pPr>
              <w:spacing w:after="0" w:line="240" w:lineRule="auto"/>
            </w:pPr>
            <w:r w:rsidRPr="004318C4">
              <w:rPr>
                <w:noProof/>
              </w:rPr>
              <w:t>Involuntary Resettlement OP/BP 4.12</w:t>
            </w:r>
          </w:p>
        </w:tc>
        <w:tc>
          <w:tcPr>
            <w:tcW w:w="1800" w:type="dxa"/>
            <w:tcBorders>
              <w:top w:val="single" w:sz="4" w:space="0" w:color="D9D9D9"/>
              <w:left w:val="nil"/>
              <w:bottom w:val="single" w:sz="4" w:space="0" w:color="D9D9D9"/>
              <w:right w:val="nil"/>
            </w:tcBorders>
            <w:shd w:val="clear" w:color="auto" w:fill="F7F7F7"/>
            <w:vAlign w:val="center"/>
          </w:tcPr>
          <w:p w:rsidR="004C233F" w:rsidRPr="004318C4" w:rsidP="004C233F">
            <w:pPr>
              <w:spacing w:after="0" w:line="240" w:lineRule="auto"/>
            </w:pPr>
            <w:r w:rsidRPr="004318C4">
              <w:rPr>
                <w:noProof/>
              </w:rPr>
              <w:t>Yes</w:t>
            </w:r>
          </w:p>
        </w:tc>
        <w:tc>
          <w:tcPr>
            <w:tcW w:w="4932" w:type="dxa"/>
            <w:tcBorders>
              <w:top w:val="single" w:sz="4" w:space="0" w:color="D9D9D9"/>
              <w:left w:val="nil"/>
              <w:bottom w:val="single" w:sz="4" w:space="0" w:color="D9D9D9"/>
              <w:right w:val="nil"/>
            </w:tcBorders>
            <w:shd w:val="clear" w:color="auto" w:fill="F7F7F7"/>
            <w:vAlign w:val="center"/>
          </w:tcPr>
          <w:p w:rsidR="004C233F" w:rsidRPr="004318C4" w:rsidP="004C233F">
            <w:pPr>
              <w:spacing w:after="0" w:line="240" w:lineRule="auto"/>
            </w:pPr>
            <w:r w:rsidRPr="004318C4">
              <w:rPr>
                <w:noProof/>
              </w:rPr>
              <w:t>No or minimal resettlement is expected. Activities will be screened to avoid physical resettlement entirely and economic displacement as much as possible. The project triggers OP/BP 4.12 as it may cause situations involving involuntary restrictions of access to land and natural resources in conservation areas and minor economic displacement impacts. Access restrictions to natural resources in core areas of the CA for local communities may be caused (i) reinforced restrictions and implementation of strategies to regulate the use of natural resources within the protected as per CA management plans (legally approved); and (ii) restrictions resulting from the implementation of tourism or production related activities.</w:t>
            </w:r>
          </w:p>
          <w:p w:rsidR="004C233F" w:rsidRPr="004318C4" w:rsidP="004C233F">
            <w:pPr>
              <w:spacing w:after="0" w:line="240" w:lineRule="auto"/>
            </w:pPr>
            <w:r w:rsidRPr="004318C4">
              <w:rPr>
                <w:noProof/>
              </w:rPr>
              <w:t xml:space="preserve">The livelihood restoration of people affected by the project will be addressed through a Process Framework (PF) reviewed and updated by the Borrower when preparing the parent project. </w:t>
            </w:r>
          </w:p>
          <w:p w:rsidR="004C233F" w:rsidRPr="004318C4" w:rsidP="004C233F">
            <w:pPr>
              <w:spacing w:after="0" w:line="240" w:lineRule="auto"/>
            </w:pPr>
          </w:p>
          <w:p w:rsidR="004C233F" w:rsidRPr="004318C4" w:rsidP="004C233F">
            <w:pPr>
              <w:spacing w:after="0" w:line="240" w:lineRule="auto"/>
            </w:pPr>
            <w:r w:rsidRPr="004318C4">
              <w:rPr>
                <w:noProof/>
              </w:rPr>
              <w:t xml:space="preserve">The AF will promote skills development and enterprise development activities outside the boundaries of the Conservation Areas (CAs) to encourage people to choose to relocate voluntarily to areas outside the CAs with better livelihood opportunities. No one will be required to move. The Conservation Area co-management partner (PPF) may offer additional incentives and support for people who decide to relocate, independently from </w:t>
            </w:r>
            <w:r w:rsidRPr="004318C4">
              <w:rPr>
                <w:noProof/>
              </w:rPr>
              <w:t>MozBio.</w:t>
            </w:r>
          </w:p>
          <w:p w:rsidR="004C233F" w:rsidRPr="004318C4" w:rsidP="004C233F">
            <w:pPr>
              <w:spacing w:after="0" w:line="240" w:lineRule="auto"/>
            </w:pPr>
          </w:p>
          <w:p w:rsidR="004C233F" w:rsidRPr="004318C4" w:rsidP="004C233F">
            <w:pPr>
              <w:spacing w:after="0" w:line="240" w:lineRule="auto"/>
            </w:pPr>
            <w:r w:rsidRPr="004318C4">
              <w:rPr>
                <w:noProof/>
              </w:rPr>
              <w:t>The AF will not finance infrastructure construction. For project activities that result in any involuntary land acquisition or displacement the RPF will be applied. The simplified RPF was prepared, consulted upon and disclosed on July 18, 2018A to mainly address screening procedures and criteria for infrastructure projects.</w:t>
            </w:r>
          </w:p>
          <w:p w:rsidR="004C233F" w:rsidRPr="004318C4" w:rsidP="004C233F">
            <w:pPr>
              <w:spacing w:after="0" w:line="240" w:lineRule="auto"/>
            </w:pPr>
          </w:p>
          <w:p w:rsidR="004C233F" w:rsidRPr="004318C4" w:rsidP="004C233F">
            <w:pPr>
              <w:spacing w:after="0" w:line="240" w:lineRule="auto"/>
            </w:pPr>
            <w:r w:rsidRPr="004318C4">
              <w:rPr>
                <w:noProof/>
              </w:rPr>
              <w:t>Community partnerships with the private sector supported by the project will follow guidelines prepared by the Government and used in other Bank-financed projects. Those guidelines – that will be attached to the PIM - require these partnerships to include community agreements to ensure equitable and sustainable conditions in accordance with OP 4.12.</w:t>
            </w:r>
          </w:p>
        </w:tc>
      </w:tr>
      <w:tr>
        <w:tblPrEx>
          <w:tblW w:w="10800" w:type="dxa"/>
          <w:tblInd w:w="-720" w:type="dxa"/>
          <w:shd w:val="clear" w:color="auto" w:fill="F7F7F7"/>
          <w:tblLayout w:type="fixed"/>
          <w:tblCellMar>
            <w:left w:w="72" w:type="dxa"/>
            <w:right w:w="115" w:type="dxa"/>
          </w:tblCellMar>
          <w:tblLook w:val="04A0"/>
        </w:tblPrEx>
        <w:trPr>
          <w:trHeight w:val="360"/>
        </w:trPr>
        <w:tc>
          <w:tcPr>
            <w:tcW w:w="4068" w:type="dxa"/>
            <w:tcBorders>
              <w:top w:val="single" w:sz="4" w:space="0" w:color="D9D9D9"/>
              <w:left w:val="nil"/>
              <w:bottom w:val="single" w:sz="4" w:space="0" w:color="D9D9D9"/>
              <w:right w:val="nil"/>
            </w:tcBorders>
            <w:shd w:val="clear" w:color="auto" w:fill="F7F7F7"/>
            <w:vAlign w:val="center"/>
          </w:tcPr>
          <w:p w:rsidR="004C233F" w:rsidRPr="004318C4" w:rsidP="004C233F">
            <w:pPr>
              <w:spacing w:after="0" w:line="240" w:lineRule="auto"/>
            </w:pPr>
            <w:r w:rsidRPr="004318C4">
              <w:rPr>
                <w:noProof/>
              </w:rPr>
              <w:t>Safety of Dams OP/BP 4.37</w:t>
            </w:r>
          </w:p>
        </w:tc>
        <w:tc>
          <w:tcPr>
            <w:tcW w:w="1800" w:type="dxa"/>
            <w:tcBorders>
              <w:top w:val="single" w:sz="4" w:space="0" w:color="D9D9D9"/>
              <w:left w:val="nil"/>
              <w:bottom w:val="single" w:sz="4" w:space="0" w:color="D9D9D9"/>
              <w:right w:val="nil"/>
            </w:tcBorders>
            <w:shd w:val="clear" w:color="auto" w:fill="F7F7F7"/>
            <w:vAlign w:val="center"/>
          </w:tcPr>
          <w:p w:rsidR="004C233F" w:rsidRPr="004318C4" w:rsidP="004C233F">
            <w:pPr>
              <w:spacing w:after="0" w:line="240" w:lineRule="auto"/>
            </w:pPr>
            <w:r w:rsidRPr="004318C4">
              <w:rPr>
                <w:noProof/>
              </w:rPr>
              <w:t>No</w:t>
            </w:r>
          </w:p>
        </w:tc>
        <w:tc>
          <w:tcPr>
            <w:tcW w:w="4932" w:type="dxa"/>
            <w:tcBorders>
              <w:top w:val="single" w:sz="4" w:space="0" w:color="D9D9D9"/>
              <w:left w:val="nil"/>
              <w:bottom w:val="single" w:sz="4" w:space="0" w:color="D9D9D9"/>
              <w:right w:val="nil"/>
            </w:tcBorders>
            <w:shd w:val="clear" w:color="auto" w:fill="F7F7F7"/>
            <w:vAlign w:val="center"/>
          </w:tcPr>
          <w:p w:rsidR="004C233F" w:rsidRPr="004318C4" w:rsidP="004C233F">
            <w:pPr>
              <w:spacing w:after="0" w:line="240" w:lineRule="auto"/>
            </w:pPr>
            <w:r w:rsidRPr="004318C4">
              <w:rPr>
                <w:noProof/>
              </w:rPr>
              <w:t>MozBio2 AF is not expected to finance activities that will include construction or rehabilitation of large dams and/or support other investments related with services of existing dams.</w:t>
            </w:r>
          </w:p>
        </w:tc>
      </w:tr>
      <w:tr>
        <w:tblPrEx>
          <w:tblW w:w="10800" w:type="dxa"/>
          <w:tblInd w:w="-720" w:type="dxa"/>
          <w:shd w:val="clear" w:color="auto" w:fill="F7F7F7"/>
          <w:tblLayout w:type="fixed"/>
          <w:tblCellMar>
            <w:left w:w="72" w:type="dxa"/>
            <w:right w:w="115" w:type="dxa"/>
          </w:tblCellMar>
          <w:tblLook w:val="04A0"/>
        </w:tblPrEx>
        <w:trPr>
          <w:trHeight w:val="360"/>
        </w:trPr>
        <w:tc>
          <w:tcPr>
            <w:tcW w:w="4068" w:type="dxa"/>
            <w:tcBorders>
              <w:top w:val="single" w:sz="4" w:space="0" w:color="D9D9D9"/>
              <w:left w:val="nil"/>
              <w:bottom w:val="single" w:sz="4" w:space="0" w:color="D9D9D9"/>
              <w:right w:val="nil"/>
            </w:tcBorders>
            <w:shd w:val="clear" w:color="auto" w:fill="F7F7F7"/>
            <w:vAlign w:val="center"/>
          </w:tcPr>
          <w:p w:rsidR="004C233F" w:rsidRPr="004318C4" w:rsidP="004C233F">
            <w:pPr>
              <w:spacing w:after="0" w:line="240" w:lineRule="auto"/>
            </w:pPr>
            <w:r w:rsidRPr="004318C4">
              <w:rPr>
                <w:noProof/>
              </w:rPr>
              <w:t>Projects on International Waterways OP/BP 7.50</w:t>
            </w:r>
          </w:p>
        </w:tc>
        <w:tc>
          <w:tcPr>
            <w:tcW w:w="1800" w:type="dxa"/>
            <w:tcBorders>
              <w:top w:val="single" w:sz="4" w:space="0" w:color="D9D9D9"/>
              <w:left w:val="nil"/>
              <w:bottom w:val="single" w:sz="4" w:space="0" w:color="D9D9D9"/>
              <w:right w:val="nil"/>
            </w:tcBorders>
            <w:shd w:val="clear" w:color="auto" w:fill="F7F7F7"/>
            <w:vAlign w:val="center"/>
          </w:tcPr>
          <w:p w:rsidR="004C233F" w:rsidRPr="004318C4" w:rsidP="004C233F">
            <w:pPr>
              <w:spacing w:after="0" w:line="240" w:lineRule="auto"/>
            </w:pPr>
            <w:r w:rsidRPr="004318C4">
              <w:rPr>
                <w:noProof/>
              </w:rPr>
              <w:t>No</w:t>
            </w:r>
          </w:p>
        </w:tc>
        <w:tc>
          <w:tcPr>
            <w:tcW w:w="4932" w:type="dxa"/>
            <w:tcBorders>
              <w:top w:val="single" w:sz="4" w:space="0" w:color="D9D9D9"/>
              <w:left w:val="nil"/>
              <w:bottom w:val="single" w:sz="4" w:space="0" w:color="D9D9D9"/>
              <w:right w:val="nil"/>
            </w:tcBorders>
            <w:shd w:val="clear" w:color="auto" w:fill="F7F7F7"/>
            <w:vAlign w:val="center"/>
          </w:tcPr>
          <w:p w:rsidR="004C233F" w:rsidRPr="004318C4" w:rsidP="004C233F">
            <w:pPr>
              <w:spacing w:after="0" w:line="240" w:lineRule="auto"/>
            </w:pPr>
            <w:r w:rsidRPr="004318C4">
              <w:rPr>
                <w:noProof/>
              </w:rPr>
              <w:t>None of the related investments will be located on international waterways so this policy is not triggered.</w:t>
            </w:r>
          </w:p>
        </w:tc>
      </w:tr>
      <w:tr>
        <w:tblPrEx>
          <w:tblW w:w="10800" w:type="dxa"/>
          <w:tblInd w:w="-720" w:type="dxa"/>
          <w:shd w:val="clear" w:color="auto" w:fill="F7F7F7"/>
          <w:tblLayout w:type="fixed"/>
          <w:tblCellMar>
            <w:left w:w="72" w:type="dxa"/>
            <w:right w:w="115" w:type="dxa"/>
          </w:tblCellMar>
          <w:tblLook w:val="04A0"/>
        </w:tblPrEx>
        <w:trPr>
          <w:trHeight w:val="360"/>
        </w:trPr>
        <w:tc>
          <w:tcPr>
            <w:tcW w:w="4068" w:type="dxa"/>
            <w:tcBorders>
              <w:top w:val="single" w:sz="4" w:space="0" w:color="D9D9D9"/>
              <w:left w:val="nil"/>
              <w:bottom w:val="single" w:sz="4" w:space="0" w:color="D9D9D9"/>
              <w:right w:val="nil"/>
            </w:tcBorders>
            <w:shd w:val="clear" w:color="auto" w:fill="F7F7F7"/>
            <w:vAlign w:val="center"/>
          </w:tcPr>
          <w:p w:rsidR="004C233F" w:rsidRPr="004318C4" w:rsidP="004C233F">
            <w:pPr>
              <w:spacing w:after="0" w:line="240" w:lineRule="auto"/>
            </w:pPr>
            <w:r w:rsidRPr="004318C4">
              <w:rPr>
                <w:noProof/>
              </w:rPr>
              <w:t>Projects in Disputed Areas OP/BP 7.60</w:t>
            </w:r>
          </w:p>
        </w:tc>
        <w:tc>
          <w:tcPr>
            <w:tcW w:w="1800" w:type="dxa"/>
            <w:tcBorders>
              <w:top w:val="single" w:sz="4" w:space="0" w:color="D9D9D9"/>
              <w:left w:val="nil"/>
              <w:bottom w:val="single" w:sz="4" w:space="0" w:color="D9D9D9"/>
              <w:right w:val="nil"/>
            </w:tcBorders>
            <w:shd w:val="clear" w:color="auto" w:fill="F7F7F7"/>
            <w:vAlign w:val="center"/>
          </w:tcPr>
          <w:p w:rsidR="004C233F" w:rsidRPr="004318C4" w:rsidP="004C233F">
            <w:pPr>
              <w:spacing w:after="0" w:line="240" w:lineRule="auto"/>
            </w:pPr>
            <w:r w:rsidRPr="004318C4">
              <w:rPr>
                <w:noProof/>
              </w:rPr>
              <w:t>No</w:t>
            </w:r>
          </w:p>
        </w:tc>
        <w:tc>
          <w:tcPr>
            <w:tcW w:w="4932" w:type="dxa"/>
            <w:tcBorders>
              <w:top w:val="single" w:sz="4" w:space="0" w:color="D9D9D9"/>
              <w:left w:val="nil"/>
              <w:bottom w:val="single" w:sz="4" w:space="0" w:color="D9D9D9"/>
              <w:right w:val="nil"/>
            </w:tcBorders>
            <w:shd w:val="clear" w:color="auto" w:fill="F7F7F7"/>
            <w:vAlign w:val="center"/>
          </w:tcPr>
          <w:p w:rsidR="004C233F" w:rsidRPr="004318C4" w:rsidP="004C233F">
            <w:pPr>
              <w:spacing w:after="0" w:line="240" w:lineRule="auto"/>
            </w:pPr>
            <w:r w:rsidRPr="004318C4">
              <w:rPr>
                <w:noProof/>
              </w:rPr>
              <w:t>None of the related investments will be located in disputed areas so this policy is not triggered.</w:t>
            </w:r>
          </w:p>
          <w:p w:rsidR="004C233F" w:rsidRPr="004318C4" w:rsidP="004C233F">
            <w:pPr>
              <w:spacing w:after="0" w:line="240" w:lineRule="auto"/>
            </w:pPr>
          </w:p>
        </w:tc>
      </w:tr>
    </w:tbl>
    <w:p w:rsidR="004C233F" w:rsidP="004C233F">
      <w:pPr>
        <w:shd w:val="clear" w:color="auto" w:fill="F7F7F7"/>
        <w:spacing w:after="0" w:line="240" w:lineRule="auto"/>
        <w:ind w:left="-691" w:right="-691"/>
      </w:pPr>
    </w:p>
    <w:p w:rsidR="004C233F" w:rsidP="004C233F">
      <w:pPr>
        <w:shd w:val="clear" w:color="auto" w:fill="F7F7F7"/>
        <w:spacing w:after="0" w:line="240" w:lineRule="auto"/>
        <w:ind w:left="-691" w:right="-691"/>
      </w:pPr>
    </w:p>
    <w:tbl>
      <w:tblPr>
        <w:tblW w:w="10800" w:type="dxa"/>
        <w:tblInd w:w="-7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7F7F7"/>
        <w:tblLayout w:type="fixed"/>
        <w:tblLook w:val="04A0"/>
      </w:tblPr>
      <w:tblGrid>
        <w:gridCol w:w="10800"/>
      </w:tblGrid>
      <w:tr>
        <w:tblPrEx>
          <w:tblW w:w="10800" w:type="dxa"/>
          <w:tblInd w:w="-7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7F7F7"/>
          <w:tblLayout w:type="fixed"/>
          <w:tblLook w:val="04A0"/>
        </w:tblPrEx>
        <w:trPr>
          <w:trHeight w:val="378"/>
        </w:trPr>
        <w:tc>
          <w:tcPr>
            <w:tcW w:w="10800" w:type="dxa"/>
            <w:tcBorders>
              <w:top w:val="nil"/>
              <w:left w:val="single" w:sz="24" w:space="0" w:color="BFBFBF"/>
              <w:bottom w:val="nil"/>
              <w:right w:val="nil"/>
            </w:tcBorders>
            <w:shd w:val="clear" w:color="auto" w:fill="F2F2F2"/>
            <w:vAlign w:val="center"/>
          </w:tcPr>
          <w:p w:rsidR="004C233F" w:rsidRPr="004318C4" w:rsidP="004C233F">
            <w:pPr>
              <w:keepNext/>
              <w:spacing w:after="0" w:line="240" w:lineRule="auto"/>
              <w:rPr>
                <w:rFonts w:eastAsia="Times New Roman"/>
              </w:rPr>
            </w:pPr>
            <w:r w:rsidRPr="004318C4">
              <w:rPr>
                <w:rFonts w:eastAsia="Times New Roman" w:cs="Arial"/>
                <w:b/>
                <w:bCs/>
                <w:color w:val="000000"/>
              </w:rPr>
              <w:t>KEY SAFEGUARD POLICY ISSUES AND THEIR MANAGEMENT</w:t>
            </w:r>
          </w:p>
        </w:tc>
      </w:tr>
    </w:tbl>
    <w:p w:rsidR="004C233F" w:rsidRPr="007E1A9B" w:rsidP="004C233F">
      <w:pPr>
        <w:keepNext/>
        <w:shd w:val="clear" w:color="auto" w:fill="F7F7F7"/>
        <w:spacing w:after="0" w:line="240" w:lineRule="auto"/>
        <w:ind w:left="-691" w:right="-691"/>
      </w:pPr>
    </w:p>
    <w:tbl>
      <w:tblPr>
        <w:tblW w:w="10800" w:type="dxa"/>
        <w:tblInd w:w="-720" w:type="dxa"/>
        <w:shd w:val="clear" w:color="auto" w:fill="F7F7F7"/>
        <w:tblCellMar>
          <w:left w:w="72" w:type="dxa"/>
          <w:right w:w="115" w:type="dxa"/>
        </w:tblCellMar>
        <w:tblLook w:val="04A0"/>
      </w:tblPr>
      <w:tblGrid>
        <w:gridCol w:w="10800"/>
      </w:tblGrid>
      <w:tr>
        <w:tblPrEx>
          <w:tblW w:w="10800" w:type="dxa"/>
          <w:tblInd w:w="-720" w:type="dxa"/>
          <w:shd w:val="clear" w:color="auto" w:fill="F7F7F7"/>
          <w:tblCellMar>
            <w:left w:w="72" w:type="dxa"/>
            <w:right w:w="115" w:type="dxa"/>
          </w:tblCellMar>
          <w:tblLook w:val="04A0"/>
        </w:tblPrEx>
        <w:tc>
          <w:tcPr>
            <w:tcW w:w="10800" w:type="dxa"/>
            <w:shd w:val="clear" w:color="auto" w:fill="F7F7F7"/>
          </w:tcPr>
          <w:p w:rsidR="004C233F" w:rsidRPr="004318C4" w:rsidP="004C233F">
            <w:pPr>
              <w:keepNext/>
              <w:widowControl w:val="0"/>
              <w:autoSpaceDE w:val="0"/>
              <w:autoSpaceDN w:val="0"/>
              <w:adjustRightInd w:val="0"/>
              <w:spacing w:after="0" w:line="14" w:lineRule="exact"/>
              <w:ind w:left="14"/>
              <w:rPr>
                <w:b/>
                <w:color w:val="F7F7F7"/>
              </w:rPr>
            </w:pPr>
            <w:r w:rsidRPr="004318C4">
              <w:rPr>
                <w:b/>
                <w:color w:val="F7F7F7"/>
              </w:rPr>
              <w:t>OPS_SAFEGUARD_SUMMARY_TBL</w:t>
            </w:r>
          </w:p>
        </w:tc>
      </w:tr>
      <w:tr>
        <w:tblPrEx>
          <w:tblW w:w="10800" w:type="dxa"/>
          <w:tblInd w:w="-720" w:type="dxa"/>
          <w:shd w:val="clear" w:color="auto" w:fill="F7F7F7"/>
          <w:tblCellMar>
            <w:left w:w="72" w:type="dxa"/>
            <w:right w:w="115" w:type="dxa"/>
          </w:tblCellMar>
          <w:tblLook w:val="04A0"/>
        </w:tblPrEx>
        <w:tc>
          <w:tcPr>
            <w:tcW w:w="10800" w:type="dxa"/>
            <w:shd w:val="clear" w:color="auto" w:fill="F7F7F7"/>
          </w:tcPr>
          <w:p w:rsidR="004C233F" w:rsidRPr="004318C4" w:rsidP="004C233F">
            <w:pPr>
              <w:keepNext/>
              <w:widowControl w:val="0"/>
              <w:autoSpaceDE w:val="0"/>
              <w:autoSpaceDN w:val="0"/>
              <w:adjustRightInd w:val="0"/>
              <w:spacing w:after="0" w:line="240" w:lineRule="auto"/>
              <w:ind w:left="18"/>
              <w:rPr>
                <w:b/>
                <w:color w:val="172D5F"/>
              </w:rPr>
            </w:pPr>
            <w:r w:rsidRPr="004318C4">
              <w:rPr>
                <w:b/>
                <w:color w:val="172D5F"/>
              </w:rPr>
              <w:t>A. Summary of Key Safeguard Issues</w:t>
            </w:r>
          </w:p>
        </w:tc>
      </w:tr>
      <w:tr>
        <w:tblPrEx>
          <w:tblW w:w="10800" w:type="dxa"/>
          <w:tblInd w:w="-720" w:type="dxa"/>
          <w:shd w:val="clear" w:color="auto" w:fill="F7F7F7"/>
          <w:tblCellMar>
            <w:left w:w="72" w:type="dxa"/>
            <w:right w:w="115" w:type="dxa"/>
          </w:tblCellMar>
          <w:tblLook w:val="04A0"/>
        </w:tblPrEx>
        <w:tc>
          <w:tcPr>
            <w:tcW w:w="10800" w:type="dxa"/>
            <w:shd w:val="clear" w:color="auto" w:fill="F7F7F7"/>
          </w:tcPr>
          <w:p w:rsidR="004C233F" w:rsidRPr="004318C4" w:rsidP="004C233F">
            <w:pPr>
              <w:keepNext/>
              <w:widowControl w:val="0"/>
              <w:autoSpaceDE w:val="0"/>
              <w:autoSpaceDN w:val="0"/>
              <w:adjustRightInd w:val="0"/>
              <w:spacing w:after="0" w:line="240" w:lineRule="auto"/>
              <w:rPr>
                <w:color w:val="7F7F7F"/>
              </w:rPr>
            </w:pPr>
          </w:p>
        </w:tc>
      </w:tr>
      <w:tr>
        <w:tblPrEx>
          <w:tblW w:w="10800" w:type="dxa"/>
          <w:tblInd w:w="-720" w:type="dxa"/>
          <w:shd w:val="clear" w:color="auto" w:fill="F7F7F7"/>
          <w:tblCellMar>
            <w:left w:w="72" w:type="dxa"/>
            <w:right w:w="115" w:type="dxa"/>
          </w:tblCellMar>
          <w:tblLook w:val="04A0"/>
        </w:tblPrEx>
        <w:tc>
          <w:tcPr>
            <w:tcW w:w="10800" w:type="dxa"/>
            <w:shd w:val="clear" w:color="auto" w:fill="F7F7F7"/>
          </w:tcPr>
          <w:p w:rsidR="004C233F" w:rsidRPr="004318C4" w:rsidP="004C233F">
            <w:pPr>
              <w:keepNext/>
              <w:widowControl w:val="0"/>
              <w:autoSpaceDE w:val="0"/>
              <w:autoSpaceDN w:val="0"/>
              <w:adjustRightInd w:val="0"/>
              <w:spacing w:after="0" w:line="240" w:lineRule="auto"/>
              <w:rPr>
                <w:rFonts w:eastAsia="Times New Roman" w:cs="Arial"/>
                <w:color w:val="767171"/>
              </w:rPr>
            </w:pPr>
            <w:r w:rsidRPr="004318C4">
              <w:rPr>
                <w:color w:val="7F7F7F"/>
              </w:rPr>
              <w:t>1. Describe any safeguard issues and impacts associated with the proposed project. Identify and describe any potential large scale, significant and/or irreversible impacts:</w:t>
            </w:r>
          </w:p>
        </w:tc>
      </w:tr>
      <w:tr>
        <w:tblPrEx>
          <w:tblW w:w="10800" w:type="dxa"/>
          <w:tblInd w:w="-720" w:type="dxa"/>
          <w:shd w:val="clear" w:color="auto" w:fill="F7F7F7"/>
          <w:tblCellMar>
            <w:left w:w="72" w:type="dxa"/>
            <w:right w:w="115" w:type="dxa"/>
          </w:tblCellMar>
          <w:tblLook w:val="04A0"/>
        </w:tblPrEx>
        <w:tc>
          <w:tcPr>
            <w:tcW w:w="10800" w:type="dxa"/>
            <w:shd w:val="clear" w:color="auto" w:fill="F7F7F7"/>
          </w:tcPr>
          <w:p w:rsidR="004C233F" w:rsidRPr="004318C4" w:rsidP="004C233F">
            <w:pPr>
              <w:widowControl w:val="0"/>
              <w:autoSpaceDE w:val="0"/>
              <w:autoSpaceDN w:val="0"/>
              <w:adjustRightInd w:val="0"/>
              <w:spacing w:after="0" w:line="240" w:lineRule="auto"/>
              <w:rPr>
                <w:rFonts w:eastAsia="Times New Roman" w:cs="Arial"/>
                <w:color w:val="767171"/>
              </w:rPr>
            </w:pPr>
            <w:r w:rsidRPr="004318C4">
              <w:rPr>
                <w:rFonts w:eastAsia="Times New Roman" w:cs="Arial"/>
                <w:noProof/>
                <w:color w:val="000000"/>
              </w:rPr>
              <w:t xml:space="preserve">Like its predecessors MozBio 1 and MozBio 2, the Additional Financing was rated Category B project due to the site specific nature of its foreseen environmental and social impacts, that could be readily addressed through the use of appropriate safeguards instruments. Such impacts will mainly result from the scale up of Component 3 which will  increase the number of financed businness plans through the Matching Grant Scheme. These businesses may involve rehabilitation or minor construction of essential and necessary facilities ( agriculture shops or small markets, warehouses, livestock water troughs, irrigations water tanks, etc.) in selected conservation areas landscapes. The construction of these facilities is expected to produce localized adverse environmental and social impacts that are minimal , whilst rather avoiding or mitigating, to the maximum possible any impacts from physical displacement. Such impacts include, soil and vegetation disturbance, dust emission, noise and vibration, land clearance, waste generation </w:t>
            </w:r>
            <w:r w:rsidRPr="004318C4">
              <w:rPr>
                <w:rFonts w:eastAsia="Times New Roman" w:cs="Arial"/>
                <w:noProof/>
                <w:color w:val="000000"/>
              </w:rPr>
              <w:t xml:space="preserve">and risks to the health and safety of contractor’s workers and communities. The Borrower updated the Environmental and Social Management Framework (ESMF) for MozBio 2 that includes a draft Environmental and Social management plan (ESMP) for managing adverse impacts. Consequently, compliance with the World Bank Safeguards policies and applicable national regulations, including the preparation of supportive safeguardsdocuments will be built on the </w:t>
            </w:r>
            <w:bookmarkStart w:id="2" w:name="_GoBack"/>
            <w:bookmarkEnd w:id="2"/>
            <w:r w:rsidRPr="004318C4">
              <w:rPr>
                <w:rFonts w:eastAsia="Times New Roman" w:cs="Arial"/>
                <w:noProof/>
                <w:color w:val="000000"/>
              </w:rPr>
              <w:t>positive experience of and lessons learnt from the previous projects.</w:t>
            </w:r>
          </w:p>
        </w:tc>
      </w:tr>
      <w:tr>
        <w:tblPrEx>
          <w:tblW w:w="10800" w:type="dxa"/>
          <w:tblInd w:w="-720" w:type="dxa"/>
          <w:shd w:val="clear" w:color="auto" w:fill="F7F7F7"/>
          <w:tblCellMar>
            <w:left w:w="72" w:type="dxa"/>
            <w:right w:w="115" w:type="dxa"/>
          </w:tblCellMar>
          <w:tblLook w:val="04A0"/>
        </w:tblPrEx>
        <w:tc>
          <w:tcPr>
            <w:tcW w:w="10800" w:type="dxa"/>
            <w:shd w:val="clear" w:color="auto" w:fill="F7F7F7"/>
          </w:tcPr>
          <w:p w:rsidR="004C233F" w:rsidRPr="004318C4" w:rsidP="004C233F">
            <w:pPr>
              <w:widowControl w:val="0"/>
              <w:autoSpaceDE w:val="0"/>
              <w:autoSpaceDN w:val="0"/>
              <w:adjustRightInd w:val="0"/>
              <w:spacing w:after="0" w:line="240" w:lineRule="auto"/>
              <w:rPr>
                <w:rFonts w:eastAsia="Times New Roman" w:cs="Arial"/>
                <w:color w:val="767171"/>
              </w:rPr>
            </w:pPr>
          </w:p>
        </w:tc>
      </w:tr>
      <w:tr>
        <w:tblPrEx>
          <w:tblW w:w="10800" w:type="dxa"/>
          <w:tblInd w:w="-720" w:type="dxa"/>
          <w:shd w:val="clear" w:color="auto" w:fill="F7F7F7"/>
          <w:tblCellMar>
            <w:left w:w="72" w:type="dxa"/>
            <w:right w:w="115" w:type="dxa"/>
          </w:tblCellMar>
          <w:tblLook w:val="04A0"/>
        </w:tblPrEx>
        <w:tc>
          <w:tcPr>
            <w:tcW w:w="10800" w:type="dxa"/>
            <w:shd w:val="clear" w:color="auto" w:fill="F7F7F7"/>
          </w:tcPr>
          <w:p w:rsidR="004C233F" w:rsidRPr="004318C4" w:rsidP="004C233F">
            <w:pPr>
              <w:keepNext/>
              <w:widowControl w:val="0"/>
              <w:autoSpaceDE w:val="0"/>
              <w:autoSpaceDN w:val="0"/>
              <w:adjustRightInd w:val="0"/>
              <w:spacing w:after="0" w:line="240" w:lineRule="auto"/>
              <w:rPr>
                <w:color w:val="7F7F7F"/>
              </w:rPr>
            </w:pPr>
            <w:r w:rsidRPr="004318C4">
              <w:rPr>
                <w:color w:val="7F7F7F"/>
              </w:rPr>
              <w:t>2. Describe any potential indirect and/or long term impacts due to anticipated future activities in the project area:</w:t>
            </w:r>
          </w:p>
        </w:tc>
      </w:tr>
      <w:tr>
        <w:tblPrEx>
          <w:tblW w:w="10800" w:type="dxa"/>
          <w:tblInd w:w="-720" w:type="dxa"/>
          <w:shd w:val="clear" w:color="auto" w:fill="F7F7F7"/>
          <w:tblCellMar>
            <w:left w:w="72" w:type="dxa"/>
            <w:right w:w="115" w:type="dxa"/>
          </w:tblCellMar>
          <w:tblLook w:val="04A0"/>
        </w:tblPrEx>
        <w:tc>
          <w:tcPr>
            <w:tcW w:w="10800" w:type="dxa"/>
            <w:shd w:val="clear" w:color="auto" w:fill="F7F7F7"/>
          </w:tcPr>
          <w:p w:rsidR="004C233F" w:rsidRPr="004318C4" w:rsidP="004C233F">
            <w:pPr>
              <w:widowControl w:val="0"/>
              <w:autoSpaceDE w:val="0"/>
              <w:autoSpaceDN w:val="0"/>
              <w:adjustRightInd w:val="0"/>
              <w:spacing w:after="0" w:line="240" w:lineRule="auto"/>
              <w:rPr>
                <w:rFonts w:eastAsia="Times New Roman" w:cs="Arial"/>
                <w:color w:val="767171"/>
              </w:rPr>
            </w:pPr>
            <w:r w:rsidRPr="004318C4">
              <w:rPr>
                <w:rFonts w:eastAsia="Times New Roman" w:cs="Arial"/>
                <w:noProof/>
                <w:color w:val="000000"/>
              </w:rPr>
              <w:t>Minor temporary indirect environmental impacts on natural resources use, such as water, vegetation and soil may occur as a result of the anticipated repairs and small civil works of essential business facilities in the CAs Landscapes, mainly during the construction phase. Such impacts may include soils erosion/pollution with solid wastes, leakage or spill of hazardous materials; water resource pollution due to oil spills, etc.; air quality, pollution by dust generated from the various construction/rehabilitation and project operations as well as by pollutant (including greenhouse gases) emissions from vehicles, machinery (including diesel generators); noise pollution: generated from the various activities during civil works as well as during some project operations; vegetation clearance for construction/rehabilitation activities, tourism and community development projects; fauna and landscape disturbance during construction and operation activities. The updated ESMF  includes lists of potential impacts and mitigation measures tha could result from the parent project and AF investments. Investments will be further screened and reviewed during implementation, in order to include specific mitigation measures in planning and design phases to ensure environmental and social sound designs, as well as during construction and operation phases to avoid or minimize to the maximum possible any adverse impacts.</w:t>
            </w:r>
          </w:p>
          <w:p w:rsidR="004C233F" w:rsidRPr="004318C4" w:rsidP="004C233F">
            <w:pPr>
              <w:widowControl w:val="0"/>
              <w:autoSpaceDE w:val="0"/>
              <w:autoSpaceDN w:val="0"/>
              <w:adjustRightInd w:val="0"/>
              <w:spacing w:after="0" w:line="240" w:lineRule="auto"/>
              <w:rPr>
                <w:rFonts w:eastAsia="Times New Roman" w:cs="Arial"/>
                <w:noProof/>
                <w:color w:val="000000"/>
              </w:rPr>
            </w:pPr>
          </w:p>
          <w:p w:rsidR="004C233F" w:rsidRPr="004318C4" w:rsidP="004C233F">
            <w:pPr>
              <w:widowControl w:val="0"/>
              <w:autoSpaceDE w:val="0"/>
              <w:autoSpaceDN w:val="0"/>
              <w:adjustRightInd w:val="0"/>
              <w:spacing w:after="0" w:line="240" w:lineRule="auto"/>
              <w:rPr>
                <w:rFonts w:eastAsia="Times New Roman" w:cs="Arial"/>
                <w:noProof/>
                <w:color w:val="000000"/>
              </w:rPr>
            </w:pPr>
            <w:r w:rsidRPr="004318C4">
              <w:rPr>
                <w:rFonts w:eastAsia="Times New Roman" w:cs="Arial"/>
                <w:noProof/>
                <w:color w:val="000000"/>
              </w:rPr>
              <w:t xml:space="preserve">Socially, the AF will promote community governance; gender equity; and skills development and enterprise development activities around the conservation areas aiming to encourage people to relocate to areas outside the CAs. No resettlement is expected, as the AF will not finance infrastructure construction. The AF will adopt the PIM designed by the parent project, which is inclusive and ensures community participation in the design of subprojects to guarantee communities benefit from these sub-projects. For project activities that result in any involuntary land acquisition, displacement or restriction of access the RPF and/or PF will be applied. The RPF and the updated PF were consulted upon and disclosed on July 18, 2018, </w:t>
            </w:r>
          </w:p>
          <w:p w:rsidR="004C233F" w:rsidRPr="004318C4" w:rsidP="004C233F">
            <w:pPr>
              <w:widowControl w:val="0"/>
              <w:autoSpaceDE w:val="0"/>
              <w:autoSpaceDN w:val="0"/>
              <w:adjustRightInd w:val="0"/>
              <w:spacing w:after="0" w:line="240" w:lineRule="auto"/>
              <w:rPr>
                <w:rFonts w:eastAsia="Times New Roman" w:cs="Arial"/>
                <w:noProof/>
                <w:color w:val="000000"/>
              </w:rPr>
            </w:pPr>
          </w:p>
          <w:p w:rsidR="004C233F" w:rsidRPr="004318C4" w:rsidP="004C233F">
            <w:pPr>
              <w:widowControl w:val="0"/>
              <w:autoSpaceDE w:val="0"/>
              <w:autoSpaceDN w:val="0"/>
              <w:adjustRightInd w:val="0"/>
              <w:spacing w:after="0" w:line="240" w:lineRule="auto"/>
              <w:rPr>
                <w:rFonts w:eastAsia="Times New Roman" w:cs="Arial"/>
                <w:noProof/>
                <w:color w:val="000000"/>
              </w:rPr>
            </w:pPr>
            <w:r w:rsidRPr="004318C4">
              <w:rPr>
                <w:rFonts w:eastAsia="Times New Roman" w:cs="Arial"/>
                <w:noProof/>
                <w:color w:val="000000"/>
              </w:rPr>
              <w:t>Social impacts and mitigation measures:</w:t>
            </w:r>
          </w:p>
          <w:p w:rsidR="004C233F" w:rsidRPr="004318C4" w:rsidP="004C233F">
            <w:pPr>
              <w:widowControl w:val="0"/>
              <w:autoSpaceDE w:val="0"/>
              <w:autoSpaceDN w:val="0"/>
              <w:adjustRightInd w:val="0"/>
              <w:spacing w:after="0" w:line="240" w:lineRule="auto"/>
              <w:rPr>
                <w:rFonts w:eastAsia="Times New Roman" w:cs="Arial"/>
                <w:noProof/>
                <w:color w:val="000000"/>
              </w:rPr>
            </w:pPr>
          </w:p>
          <w:p w:rsidR="004C233F" w:rsidRPr="004318C4" w:rsidP="004C233F">
            <w:pPr>
              <w:widowControl w:val="0"/>
              <w:autoSpaceDE w:val="0"/>
              <w:autoSpaceDN w:val="0"/>
              <w:adjustRightInd w:val="0"/>
              <w:spacing w:after="0" w:line="240" w:lineRule="auto"/>
              <w:rPr>
                <w:rFonts w:eastAsia="Times New Roman" w:cs="Arial"/>
                <w:noProof/>
                <w:color w:val="000000"/>
              </w:rPr>
            </w:pPr>
            <w:r w:rsidRPr="004318C4">
              <w:rPr>
                <w:rFonts w:eastAsia="Times New Roman" w:cs="Arial"/>
                <w:noProof/>
                <w:color w:val="000000"/>
              </w:rPr>
              <w:t>The main social risks of the project relate to (a) access restrictions to forests and natural resources; (b) human-wildlife conflict; (c) indirect impacts of private sector investments on communities in CAs as well increase in NBT activities and resource requirements of tourists have also been identified as sources of potential impacts; and (d) increase of GBV risks as a result of the economic empowerment of men and women beneficiaries participating in project activities as well as project related representatives entering target communities.</w:t>
            </w:r>
          </w:p>
          <w:p w:rsidR="004C233F" w:rsidRPr="004318C4" w:rsidP="004C233F">
            <w:pPr>
              <w:widowControl w:val="0"/>
              <w:autoSpaceDE w:val="0"/>
              <w:autoSpaceDN w:val="0"/>
              <w:adjustRightInd w:val="0"/>
              <w:spacing w:after="0" w:line="240" w:lineRule="auto"/>
              <w:rPr>
                <w:rFonts w:eastAsia="Times New Roman" w:cs="Arial"/>
                <w:noProof/>
                <w:color w:val="000000"/>
              </w:rPr>
            </w:pPr>
            <w:r w:rsidRPr="004318C4">
              <w:rPr>
                <w:rFonts w:eastAsia="Times New Roman" w:cs="Arial"/>
                <w:noProof/>
                <w:color w:val="000000"/>
              </w:rPr>
              <w:t>Access restrictions to natural resources in core areas of the CA for local communities may be caused by (a) reinforced restrictions and implementation of strategies to regulate the use of natural resources within the protected according to CA management plans (legally approved); and (b) restrictions resulting from the implementation of tourism- or production-related activities. The livelihood restoration of people affected by the project will be addressed through a Process Framework (PF). The Borrower reviewed and updated the PF that was approved for MozBio 1.</w:t>
            </w:r>
          </w:p>
          <w:p w:rsidR="004C233F" w:rsidRPr="004318C4" w:rsidP="004C233F">
            <w:pPr>
              <w:widowControl w:val="0"/>
              <w:autoSpaceDE w:val="0"/>
              <w:autoSpaceDN w:val="0"/>
              <w:adjustRightInd w:val="0"/>
              <w:spacing w:after="0" w:line="240" w:lineRule="auto"/>
              <w:rPr>
                <w:rFonts w:eastAsia="Times New Roman" w:cs="Arial"/>
                <w:noProof/>
                <w:color w:val="000000"/>
              </w:rPr>
            </w:pPr>
            <w:r w:rsidRPr="004318C4">
              <w:rPr>
                <w:rFonts w:eastAsia="Times New Roman" w:cs="Arial"/>
                <w:noProof/>
                <w:color w:val="000000"/>
              </w:rPr>
              <w:t>The AF will support the mitigation of human wildlife conflict in each targeted CA to reduce  the impacts of wildlife on community activities. These measures include risk mapping to prioritize interventions by the CA management and dissemination of the results, signaling hot spot areas, fencing (chili pepper plant fences, bee hives fences, …) locating watering holes away from key community sites, and raising awareness and technical training among others.</w:t>
            </w:r>
          </w:p>
          <w:p w:rsidR="004C233F" w:rsidRPr="004318C4" w:rsidP="004C233F">
            <w:pPr>
              <w:widowControl w:val="0"/>
              <w:autoSpaceDE w:val="0"/>
              <w:autoSpaceDN w:val="0"/>
              <w:adjustRightInd w:val="0"/>
              <w:spacing w:after="0" w:line="240" w:lineRule="auto"/>
              <w:rPr>
                <w:rFonts w:eastAsia="Times New Roman" w:cs="Arial"/>
                <w:noProof/>
                <w:color w:val="000000"/>
              </w:rPr>
            </w:pPr>
            <w:r w:rsidRPr="004318C4">
              <w:rPr>
                <w:rFonts w:eastAsia="Times New Roman" w:cs="Arial"/>
                <w:noProof/>
                <w:color w:val="000000"/>
              </w:rPr>
              <w:t>Community partnerships with the private sector supported by MozBio 2 will follow guidelines prepared by the government and used in other World Bank-financed projects. Those guidelines—that will be attached to the PIM—require these partnerships to include community agreements to ensure equitable and sustainable conditions in accordance with OP 4.12. Participatory processes will emphasize community agreements to reduce impacts and implement mitigation measures where required.</w:t>
            </w:r>
          </w:p>
          <w:p w:rsidR="004C233F" w:rsidRPr="004318C4" w:rsidP="004C233F">
            <w:pPr>
              <w:widowControl w:val="0"/>
              <w:autoSpaceDE w:val="0"/>
              <w:autoSpaceDN w:val="0"/>
              <w:adjustRightInd w:val="0"/>
              <w:spacing w:after="0" w:line="240" w:lineRule="auto"/>
              <w:rPr>
                <w:rFonts w:eastAsia="Times New Roman" w:cs="Arial"/>
                <w:noProof/>
                <w:color w:val="000000"/>
              </w:rPr>
            </w:pPr>
            <w:r w:rsidRPr="004318C4">
              <w:rPr>
                <w:rFonts w:eastAsia="Times New Roman" w:cs="Arial"/>
                <w:noProof/>
                <w:color w:val="000000"/>
              </w:rPr>
              <w:t>To address the GBV risks identified, the Project will support intensive training on gender including GBV prevention and response for all the satakeholders of the projct including FNDS and LMUs staff, Conservation Areas staff, service providers and local government, and will also implement the Gender Action Learning System (GALS) Methodology.</w:t>
            </w:r>
          </w:p>
          <w:p w:rsidR="004C233F" w:rsidRPr="004318C4" w:rsidP="004C233F">
            <w:pPr>
              <w:widowControl w:val="0"/>
              <w:autoSpaceDE w:val="0"/>
              <w:autoSpaceDN w:val="0"/>
              <w:adjustRightInd w:val="0"/>
              <w:spacing w:after="0" w:line="240" w:lineRule="auto"/>
              <w:rPr>
                <w:rFonts w:eastAsia="Times New Roman" w:cs="Arial"/>
                <w:color w:val="767171"/>
              </w:rPr>
            </w:pPr>
            <w:r w:rsidRPr="004318C4">
              <w:rPr>
                <w:rFonts w:eastAsia="Times New Roman" w:cs="Arial"/>
                <w:noProof/>
                <w:color w:val="000000"/>
              </w:rPr>
              <w:t>In addition, the AF will prepare a Stakeholder Engagement Plan (SEP) aiming to ensure effective engagement between various stakeholders throughout the lifecycle of the Project. The SEP will be designed taking into account the legal requirements for public consultation in Mozambique and the GEF guidelines. Thus it will be ensured the project meets best international practice and specifically the requirements for stakeholder engagement and public consultations, The specific elements of the SEP include (a) identification the stakeholders for engagement and methods of communication to ensure inclusive participation and consultation; (b) stakeholders expectations and concerns analysis to ensure there is enough support for the Project to address them; (c) making information available to the public to allow stakeholders to get to know and understand both the environmental and social risks and impacts associated with the project, as well as opportunities provided by the Project; and (d) monitoring and reporting  as a management tool which provides an opportunity to know whether results are being achieved as planned, what corrective action are needed to ensure delivery of the intended results and how they are making positive development contributions.</w:t>
            </w:r>
          </w:p>
        </w:tc>
      </w:tr>
      <w:tr>
        <w:tblPrEx>
          <w:tblW w:w="10800" w:type="dxa"/>
          <w:tblInd w:w="-720" w:type="dxa"/>
          <w:shd w:val="clear" w:color="auto" w:fill="F7F7F7"/>
          <w:tblCellMar>
            <w:left w:w="72" w:type="dxa"/>
            <w:right w:w="115" w:type="dxa"/>
          </w:tblCellMar>
          <w:tblLook w:val="04A0"/>
        </w:tblPrEx>
        <w:tc>
          <w:tcPr>
            <w:tcW w:w="10800" w:type="dxa"/>
            <w:shd w:val="clear" w:color="auto" w:fill="F7F7F7"/>
          </w:tcPr>
          <w:p w:rsidR="004C233F" w:rsidRPr="004318C4" w:rsidP="004C233F">
            <w:pPr>
              <w:widowControl w:val="0"/>
              <w:autoSpaceDE w:val="0"/>
              <w:autoSpaceDN w:val="0"/>
              <w:adjustRightInd w:val="0"/>
              <w:spacing w:after="0" w:line="240" w:lineRule="auto"/>
              <w:rPr>
                <w:rFonts w:eastAsia="Times New Roman" w:cs="Arial"/>
                <w:color w:val="767171"/>
              </w:rPr>
            </w:pPr>
          </w:p>
        </w:tc>
      </w:tr>
      <w:tr>
        <w:tblPrEx>
          <w:tblW w:w="10800" w:type="dxa"/>
          <w:tblInd w:w="-720" w:type="dxa"/>
          <w:shd w:val="clear" w:color="auto" w:fill="F7F7F7"/>
          <w:tblCellMar>
            <w:left w:w="72" w:type="dxa"/>
            <w:right w:w="115" w:type="dxa"/>
          </w:tblCellMar>
          <w:tblLook w:val="04A0"/>
        </w:tblPrEx>
        <w:tc>
          <w:tcPr>
            <w:tcW w:w="10800" w:type="dxa"/>
            <w:shd w:val="clear" w:color="auto" w:fill="F7F7F7"/>
          </w:tcPr>
          <w:p w:rsidR="004C233F" w:rsidRPr="004318C4" w:rsidP="004C233F">
            <w:pPr>
              <w:widowControl w:val="0"/>
              <w:autoSpaceDE w:val="0"/>
              <w:autoSpaceDN w:val="0"/>
              <w:adjustRightInd w:val="0"/>
              <w:spacing w:after="0" w:line="240" w:lineRule="auto"/>
              <w:rPr>
                <w:color w:val="7F7F7F"/>
              </w:rPr>
            </w:pPr>
            <w:r w:rsidRPr="004318C4">
              <w:rPr>
                <w:color w:val="7F7F7F"/>
              </w:rPr>
              <w:t>3. Describe any project alternatives (if relevant) considered to help avoid or minimize adverse impacts.</w:t>
            </w:r>
          </w:p>
        </w:tc>
      </w:tr>
      <w:tr>
        <w:tblPrEx>
          <w:tblW w:w="10800" w:type="dxa"/>
          <w:tblInd w:w="-720" w:type="dxa"/>
          <w:shd w:val="clear" w:color="auto" w:fill="F7F7F7"/>
          <w:tblCellMar>
            <w:left w:w="72" w:type="dxa"/>
            <w:right w:w="115" w:type="dxa"/>
          </w:tblCellMar>
          <w:tblLook w:val="04A0"/>
        </w:tblPrEx>
        <w:tc>
          <w:tcPr>
            <w:tcW w:w="10800" w:type="dxa"/>
            <w:shd w:val="clear" w:color="auto" w:fill="F7F7F7"/>
          </w:tcPr>
          <w:p w:rsidR="004C233F" w:rsidRPr="004318C4" w:rsidP="004C233F">
            <w:pPr>
              <w:widowControl w:val="0"/>
              <w:autoSpaceDE w:val="0"/>
              <w:autoSpaceDN w:val="0"/>
              <w:adjustRightInd w:val="0"/>
              <w:spacing w:after="0" w:line="240" w:lineRule="auto"/>
              <w:rPr>
                <w:rFonts w:eastAsia="Times New Roman" w:cs="Arial"/>
                <w:color w:val="767171"/>
              </w:rPr>
            </w:pPr>
            <w:r w:rsidRPr="004318C4">
              <w:rPr>
                <w:rFonts w:eastAsia="Times New Roman" w:cs="Arial"/>
                <w:noProof/>
                <w:color w:val="000000"/>
              </w:rPr>
              <w:t>MozBio Program was launched in a new institutional environment, with the establishment of an integrated Ministry for Land, Environment, and Rural Development (MITADER), bringing together responsibilities that were previously spread across several ministries, and facilitating the coordination needed to address cross-sectoral challenges. Recently, with the general election of 2019 a new governmental structure was established and MITADER was extinguished and the FNDS moved to Ministery of Agriculture and Rural Development (MADER) but working closely with the Ministery of Land and Environment (MTA).The Program also adopts an integrated landscape management (ILM) approach that combines rural development interventions in the areas of agriculture, forestry, transport, and other sectors within the administrative boundaries of a province. Such an approach is particularly relevant to CAs, given that most threats come from outside their boundaries, including population pressures. MozBio2 and AF will promote ‘transformational changes’ by focusing on a smaller number of conservation areas, while continuing to support the enabling environment and financial sustainability of the overall CA system. MozBio2 and AF will promote conservation compatible community development initiatives, while also promoting partnerships among stakeholders working in the landscape around the protected areas . This aims to reduce the pressure from communities within and around conservation areas, hence reduce potential conservation-livelihood sustainability conflicts.</w:t>
            </w:r>
          </w:p>
          <w:p w:rsidR="004C233F" w:rsidRPr="004318C4" w:rsidP="004C233F">
            <w:pPr>
              <w:widowControl w:val="0"/>
              <w:autoSpaceDE w:val="0"/>
              <w:autoSpaceDN w:val="0"/>
              <w:adjustRightInd w:val="0"/>
              <w:spacing w:after="0" w:line="240" w:lineRule="auto"/>
              <w:rPr>
                <w:rFonts w:eastAsia="Times New Roman" w:cs="Arial"/>
                <w:noProof/>
                <w:color w:val="000000"/>
              </w:rPr>
            </w:pPr>
          </w:p>
          <w:p w:rsidR="004C233F" w:rsidRPr="004318C4" w:rsidP="004C233F">
            <w:pPr>
              <w:widowControl w:val="0"/>
              <w:autoSpaceDE w:val="0"/>
              <w:autoSpaceDN w:val="0"/>
              <w:adjustRightInd w:val="0"/>
              <w:spacing w:after="0" w:line="240" w:lineRule="auto"/>
              <w:rPr>
                <w:rFonts w:eastAsia="Times New Roman" w:cs="Arial"/>
                <w:color w:val="767171"/>
              </w:rPr>
            </w:pPr>
            <w:r w:rsidRPr="004318C4">
              <w:rPr>
                <w:rFonts w:eastAsia="Times New Roman" w:cs="Arial"/>
                <w:noProof/>
                <w:color w:val="000000"/>
              </w:rPr>
              <w:t>Under the AF no additional areas of intervention were chosen, partly in order to avoid having adverse impacts in new landscapes and hence to take advantage of existing environmental and social management capacities that have been established under the original financing. Moreover, the development of CAs fixed assets and medium-large infrastructure construction under Component 2 were dropped for the AF project.</w:t>
            </w:r>
          </w:p>
        </w:tc>
      </w:tr>
      <w:tr>
        <w:tblPrEx>
          <w:tblW w:w="10800" w:type="dxa"/>
          <w:tblInd w:w="-720" w:type="dxa"/>
          <w:shd w:val="clear" w:color="auto" w:fill="F7F7F7"/>
          <w:tblCellMar>
            <w:left w:w="72" w:type="dxa"/>
            <w:right w:w="115" w:type="dxa"/>
          </w:tblCellMar>
          <w:tblLook w:val="04A0"/>
        </w:tblPrEx>
        <w:tc>
          <w:tcPr>
            <w:tcW w:w="10800" w:type="dxa"/>
            <w:shd w:val="clear" w:color="auto" w:fill="F7F7F7"/>
          </w:tcPr>
          <w:p w:rsidR="004C233F" w:rsidRPr="004318C4" w:rsidP="004C233F">
            <w:pPr>
              <w:widowControl w:val="0"/>
              <w:autoSpaceDE w:val="0"/>
              <w:autoSpaceDN w:val="0"/>
              <w:adjustRightInd w:val="0"/>
              <w:spacing w:after="0" w:line="240" w:lineRule="auto"/>
              <w:rPr>
                <w:rFonts w:eastAsia="Times New Roman" w:cs="Arial"/>
                <w:color w:val="767171"/>
              </w:rPr>
            </w:pPr>
          </w:p>
        </w:tc>
      </w:tr>
      <w:tr>
        <w:tblPrEx>
          <w:tblW w:w="10800" w:type="dxa"/>
          <w:tblInd w:w="-720" w:type="dxa"/>
          <w:shd w:val="clear" w:color="auto" w:fill="F7F7F7"/>
          <w:tblCellMar>
            <w:left w:w="72" w:type="dxa"/>
            <w:right w:w="115" w:type="dxa"/>
          </w:tblCellMar>
          <w:tblLook w:val="04A0"/>
        </w:tblPrEx>
        <w:tc>
          <w:tcPr>
            <w:tcW w:w="10800" w:type="dxa"/>
            <w:shd w:val="clear" w:color="auto" w:fill="F7F7F7"/>
          </w:tcPr>
          <w:p w:rsidR="004C233F" w:rsidRPr="004318C4" w:rsidP="004C233F">
            <w:pPr>
              <w:widowControl w:val="0"/>
              <w:autoSpaceDE w:val="0"/>
              <w:autoSpaceDN w:val="0"/>
              <w:adjustRightInd w:val="0"/>
              <w:spacing w:after="0" w:line="240" w:lineRule="auto"/>
              <w:rPr>
                <w:color w:val="7F7F7F"/>
              </w:rPr>
            </w:pPr>
            <w:r w:rsidRPr="004318C4">
              <w:rPr>
                <w:color w:val="7F7F7F"/>
              </w:rPr>
              <w:t>4. Describe measures taken by the borrower to address safeguard policy issues. Provide an assessment of borrower capacity to plan and implement the measures described.</w:t>
            </w:r>
          </w:p>
        </w:tc>
      </w:tr>
      <w:tr>
        <w:tblPrEx>
          <w:tblW w:w="10800" w:type="dxa"/>
          <w:tblInd w:w="-720" w:type="dxa"/>
          <w:shd w:val="clear" w:color="auto" w:fill="F7F7F7"/>
          <w:tblCellMar>
            <w:left w:w="72" w:type="dxa"/>
            <w:right w:w="115" w:type="dxa"/>
          </w:tblCellMar>
          <w:tblLook w:val="04A0"/>
        </w:tblPrEx>
        <w:trPr>
          <w:trHeight w:val="288"/>
        </w:trPr>
        <w:tc>
          <w:tcPr>
            <w:tcW w:w="10800" w:type="dxa"/>
            <w:shd w:val="clear" w:color="auto" w:fill="F7F7F7"/>
          </w:tcPr>
          <w:p w:rsidR="004C233F" w:rsidRPr="004318C4" w:rsidP="004C233F">
            <w:pPr>
              <w:widowControl w:val="0"/>
              <w:autoSpaceDE w:val="0"/>
              <w:autoSpaceDN w:val="0"/>
              <w:adjustRightInd w:val="0"/>
              <w:spacing w:after="0" w:line="240" w:lineRule="auto"/>
              <w:rPr>
                <w:rFonts w:eastAsia="Times New Roman" w:cs="Arial"/>
                <w:color w:val="767171"/>
              </w:rPr>
            </w:pPr>
            <w:r w:rsidRPr="004318C4">
              <w:rPr>
                <w:rFonts w:eastAsia="Times New Roman" w:cs="Arial"/>
                <w:noProof/>
                <w:color w:val="000000"/>
              </w:rPr>
              <w:t xml:space="preserve">MITADER, through the FNDS will countinue to lead the implementation, and day-to-day management of AF , as it has been implementing MOZBIO 1 and 2 for five years now, in accordance with an Environment and Social Management </w:t>
            </w:r>
            <w:r w:rsidRPr="004318C4">
              <w:rPr>
                <w:rFonts w:eastAsia="Times New Roman" w:cs="Arial"/>
                <w:noProof/>
                <w:color w:val="000000"/>
              </w:rPr>
              <w:t>Framework (ESMF), a Pest Management Plan (PMP) and a Process Framework (PF). These safeguards instruments were reviewed and updated to provide the guidelines for the implementation of the AF project. A simplified Resettlement Policy Framework (RPF) was also prepared in addition to address screening procedures and criteria for infrastructure subprojects. Moreover, since BIOFUND, a private foundation, will be disbursing MOZBIO 2 project funds to target CAs to cover their operational costs, their Manual of Operational Procedures will be reviewed to ensure compliance with World Bank Safeguard Policies.</w:t>
            </w:r>
          </w:p>
          <w:p w:rsidR="004C233F" w:rsidRPr="004318C4" w:rsidP="004C233F">
            <w:pPr>
              <w:widowControl w:val="0"/>
              <w:autoSpaceDE w:val="0"/>
              <w:autoSpaceDN w:val="0"/>
              <w:adjustRightInd w:val="0"/>
              <w:spacing w:after="0" w:line="240" w:lineRule="auto"/>
              <w:rPr>
                <w:rFonts w:eastAsia="Times New Roman" w:cs="Arial"/>
                <w:noProof/>
                <w:color w:val="000000"/>
              </w:rPr>
            </w:pPr>
          </w:p>
          <w:p w:rsidR="004C233F" w:rsidRPr="004318C4" w:rsidP="004C233F">
            <w:pPr>
              <w:widowControl w:val="0"/>
              <w:autoSpaceDE w:val="0"/>
              <w:autoSpaceDN w:val="0"/>
              <w:adjustRightInd w:val="0"/>
              <w:spacing w:after="0" w:line="240" w:lineRule="auto"/>
              <w:jc w:val="both"/>
              <w:rPr>
                <w:rFonts w:eastAsia="Times New Roman" w:cs="Arial"/>
                <w:noProof/>
                <w:color w:val="000000"/>
              </w:rPr>
            </w:pPr>
            <w:r w:rsidRPr="00F255EB">
              <w:rPr>
                <w:rFonts w:eastAsia="Times New Roman" w:cs="Arial"/>
                <w:noProof/>
                <w:color w:val="000000"/>
              </w:rPr>
              <w:t xml:space="preserve">The implementing agency, FNDS, has extensive experience in working with safeguard polices of the World Bank. Aside from </w:t>
            </w:r>
            <w:r>
              <w:rPr>
                <w:rFonts w:eastAsia="Times New Roman" w:cs="Arial"/>
                <w:noProof/>
                <w:color w:val="000000"/>
              </w:rPr>
              <w:t xml:space="preserve">MozBio </w:t>
            </w:r>
            <w:r w:rsidRPr="00F255EB">
              <w:rPr>
                <w:rFonts w:eastAsia="Times New Roman" w:cs="Arial"/>
                <w:noProof/>
                <w:color w:val="000000"/>
              </w:rPr>
              <w:t>[P166802], it is also currently implementing other World Bank-funded projects such as MozFIP [P160033], SUSTENTA (P149620)</w:t>
            </w:r>
            <w:r>
              <w:rPr>
                <w:rFonts w:eastAsia="Times New Roman" w:cs="Arial"/>
                <w:noProof/>
                <w:color w:val="000000"/>
              </w:rPr>
              <w:t xml:space="preserve">, </w:t>
            </w:r>
            <w:r w:rsidRPr="00F255EB">
              <w:rPr>
                <w:rFonts w:eastAsia="Times New Roman" w:cs="Arial"/>
                <w:noProof/>
                <w:color w:val="000000"/>
              </w:rPr>
              <w:t>MozLAND [P164551] and Zambézia ERPD [P164524].  As such, the agency has</w:t>
            </w:r>
            <w:r>
              <w:rPr>
                <w:rFonts w:eastAsia="Times New Roman" w:cs="Arial"/>
                <w:noProof/>
                <w:color w:val="000000"/>
              </w:rPr>
              <w:t xml:space="preserve"> learnt from past and</w:t>
            </w:r>
            <w:r w:rsidRPr="00F255EB">
              <w:rPr>
                <w:rFonts w:eastAsia="Times New Roman" w:cs="Arial"/>
                <w:noProof/>
                <w:color w:val="000000"/>
              </w:rPr>
              <w:t xml:space="preserve"> built a good capacity to plan and implement environmental and social management measures. It has adopted an “integrated approach” meaning FNDS maintains a common pool of experts with various specialist skills and competencies to respond to the needs of various projects. </w:t>
            </w:r>
            <w:r w:rsidRPr="004318C4">
              <w:rPr>
                <w:rFonts w:eastAsia="Times New Roman" w:cs="Arial"/>
                <w:noProof/>
                <w:color w:val="000000"/>
              </w:rPr>
              <w:t xml:space="preserve">FNDS currently has 4  specialists at central level, who are responsible for particular projects or thematic areas but support each other in an integrated manner; and 6 safeguards assistants at provincial level (Landscape Management Units). These safeguards specialists are further assisted by 3 Community Officers, and 42 Rural Development Extensionists at local level. Given MOZBIO 2 focus on few areas with transformational potential, the safeguards staff for the project consists of: (i) 1 enviornmental and social safeguards specialist at central level, part of the FNDS safeguards team ; and (ii) 3 environmental and social safeguards assistants and 12 Rural Development Extensionists at landscape level; (iii) 3 CA Community Officers at protected area level.. A total of 7 senior specialists supported by the community facilitators will be directly involved in implementing and monitoring MozBio2 safeguards instruments. This team will be assisted by the FNDS Safeguards team at national level. </w:t>
            </w:r>
          </w:p>
          <w:p w:rsidR="004C233F" w:rsidRPr="004318C4" w:rsidP="004C233F">
            <w:pPr>
              <w:widowControl w:val="0"/>
              <w:autoSpaceDE w:val="0"/>
              <w:autoSpaceDN w:val="0"/>
              <w:adjustRightInd w:val="0"/>
              <w:spacing w:after="0" w:line="240" w:lineRule="auto"/>
              <w:rPr>
                <w:rFonts w:eastAsia="Times New Roman" w:cs="Arial"/>
                <w:noProof/>
                <w:color w:val="000000"/>
              </w:rPr>
            </w:pPr>
          </w:p>
          <w:p w:rsidR="004C233F" w:rsidRPr="004318C4" w:rsidP="004C233F">
            <w:pPr>
              <w:widowControl w:val="0"/>
              <w:autoSpaceDE w:val="0"/>
              <w:autoSpaceDN w:val="0"/>
              <w:adjustRightInd w:val="0"/>
              <w:spacing w:after="0" w:line="240" w:lineRule="auto"/>
              <w:rPr>
                <w:rFonts w:eastAsia="Times New Roman" w:cs="Arial"/>
                <w:noProof/>
                <w:color w:val="000000"/>
              </w:rPr>
            </w:pPr>
            <w:r w:rsidRPr="004318C4">
              <w:rPr>
                <w:rFonts w:eastAsia="Times New Roman" w:cs="Arial"/>
                <w:noProof/>
                <w:color w:val="000000"/>
              </w:rPr>
              <w:t>Under MOZBIO 1 a total number of 18 infrastructural and community livelihoods projects were sucessfully screened for Environmental and Social impacts from which one third had their ESMPs prepared, disclosed and sucessfully implemented in a way deemed satisfatory to WB. The remaining two thirds consisted of Category C subprojects with their associated Good Pratice Manual which also showed sucesful implementation. MOZBIO 2 is in its initial stages but has already screened 1 infrastructure subproject and is conducting 25 and 7 Matching grants subprojects for indivuduals beneficies as well as micro, small and mediun enterprecies, respectivelly. A common Grievance and Redress Mechanism – called Dialogue and Grievance Mechanism  (MDR) - was designed  for all the projects in the World Bank Integrated Landscape and Forest Management Portfolio. Since the system became fully operational in February 2018, 18 grievances were registered through different channels (e.g. mobile phone, email, letters, personal communication) out of which  all were resolved.</w:t>
            </w:r>
          </w:p>
          <w:p w:rsidR="004C233F" w:rsidRPr="004318C4" w:rsidP="004C233F">
            <w:pPr>
              <w:widowControl w:val="0"/>
              <w:autoSpaceDE w:val="0"/>
              <w:autoSpaceDN w:val="0"/>
              <w:adjustRightInd w:val="0"/>
              <w:spacing w:after="0" w:line="240" w:lineRule="auto"/>
              <w:rPr>
                <w:rFonts w:eastAsia="Times New Roman" w:cs="Arial"/>
                <w:noProof/>
                <w:color w:val="000000"/>
              </w:rPr>
            </w:pPr>
          </w:p>
          <w:p w:rsidR="004C233F" w:rsidRPr="004318C4" w:rsidP="004C233F">
            <w:pPr>
              <w:widowControl w:val="0"/>
              <w:autoSpaceDE w:val="0"/>
              <w:autoSpaceDN w:val="0"/>
              <w:adjustRightInd w:val="0"/>
              <w:spacing w:after="0" w:line="240" w:lineRule="auto"/>
              <w:rPr>
                <w:rFonts w:eastAsia="Times New Roman" w:cs="Arial"/>
                <w:noProof/>
                <w:color w:val="000000"/>
              </w:rPr>
            </w:pPr>
            <w:r w:rsidRPr="004318C4">
              <w:rPr>
                <w:rFonts w:eastAsia="Times New Roman" w:cs="Arial"/>
                <w:noProof/>
                <w:color w:val="000000"/>
              </w:rPr>
              <w:t xml:space="preserve">The safeguard procedures at FNDS are currently considered to be satisfactory and are being further strengthened. Moreover, FNDS interacts with other Directorates within MTA and MADER to ensure compliance with national environmental legislation. For instance, today the Provincial Directorates of Land, Environment and Rural Development (DPTADER) are the local institutions responsible for implementing measures for integrated and sustainable management of the rural, urban and marine-coastal environment and will play a significant role in screening, reviewing and issuing Category B and C environmental permits to subproject investments under MOZBIO 2.  All participating government (ANAC) and non-govermental (BIOFUND) executing agencies in MOZBIO 2 will continue to report to FNDS with respect to AF safeguards issues. </w:t>
            </w:r>
          </w:p>
          <w:p w:rsidR="004C233F" w:rsidRPr="004318C4" w:rsidP="004C233F">
            <w:pPr>
              <w:widowControl w:val="0"/>
              <w:autoSpaceDE w:val="0"/>
              <w:autoSpaceDN w:val="0"/>
              <w:adjustRightInd w:val="0"/>
              <w:spacing w:after="0" w:line="240" w:lineRule="auto"/>
              <w:rPr>
                <w:rFonts w:eastAsia="Times New Roman" w:cs="Arial"/>
                <w:noProof/>
                <w:color w:val="000000"/>
              </w:rPr>
            </w:pPr>
          </w:p>
          <w:p w:rsidR="004C233F" w:rsidRPr="004318C4" w:rsidP="004C233F">
            <w:pPr>
              <w:widowControl w:val="0"/>
              <w:autoSpaceDE w:val="0"/>
              <w:autoSpaceDN w:val="0"/>
              <w:adjustRightInd w:val="0"/>
              <w:spacing w:after="0" w:line="240" w:lineRule="auto"/>
              <w:rPr>
                <w:rFonts w:eastAsia="Times New Roman" w:cs="Arial"/>
                <w:noProof/>
                <w:color w:val="000000"/>
              </w:rPr>
            </w:pPr>
            <w:r w:rsidRPr="004318C4">
              <w:rPr>
                <w:rFonts w:eastAsia="Times New Roman" w:cs="Arial"/>
                <w:noProof/>
                <w:color w:val="000000"/>
              </w:rPr>
              <w:t>The Bank has been supporting the strenghtening of the capacities of the FNDS safeguards team, including the MozBio safeguards specialist; for instance in 201</w:t>
            </w:r>
            <w:r>
              <w:rPr>
                <w:rFonts w:eastAsia="Times New Roman" w:cs="Arial"/>
                <w:noProof/>
                <w:color w:val="000000"/>
              </w:rPr>
              <w:t>9</w:t>
            </w:r>
            <w:r w:rsidRPr="004318C4">
              <w:rPr>
                <w:rFonts w:eastAsia="Times New Roman" w:cs="Arial"/>
                <w:noProof/>
                <w:color w:val="000000"/>
              </w:rPr>
              <w:t xml:space="preserve"> </w:t>
            </w:r>
            <w:r>
              <w:rPr>
                <w:rFonts w:eastAsia="Times New Roman" w:cs="Arial"/>
                <w:noProof/>
                <w:color w:val="000000"/>
              </w:rPr>
              <w:t xml:space="preserve">about 40 </w:t>
            </w:r>
            <w:r w:rsidRPr="004318C4">
              <w:rPr>
                <w:rFonts w:eastAsia="Times New Roman" w:cs="Arial"/>
                <w:noProof/>
                <w:color w:val="000000"/>
              </w:rPr>
              <w:t xml:space="preserve">safeguards training workshops were administrated </w:t>
            </w:r>
            <w:r>
              <w:rPr>
                <w:rFonts w:eastAsia="Times New Roman" w:cs="Arial"/>
                <w:noProof/>
                <w:color w:val="000000"/>
              </w:rPr>
              <w:t>by</w:t>
            </w:r>
            <w:r w:rsidRPr="004318C4">
              <w:rPr>
                <w:rFonts w:eastAsia="Times New Roman" w:cs="Arial"/>
                <w:noProof/>
                <w:color w:val="000000"/>
              </w:rPr>
              <w:t xml:space="preserve"> FNDS </w:t>
            </w:r>
            <w:r>
              <w:rPr>
                <w:rFonts w:eastAsia="Times New Roman" w:cs="Arial"/>
                <w:noProof/>
                <w:color w:val="000000"/>
              </w:rPr>
              <w:t xml:space="preserve">to </w:t>
            </w:r>
            <w:r w:rsidRPr="004318C4">
              <w:rPr>
                <w:rFonts w:eastAsia="Times New Roman" w:cs="Arial"/>
                <w:noProof/>
                <w:color w:val="000000"/>
              </w:rPr>
              <w:t>other institutions, including provincial and district government</w:t>
            </w:r>
            <w:r>
              <w:rPr>
                <w:rFonts w:eastAsia="Times New Roman" w:cs="Arial"/>
                <w:noProof/>
                <w:color w:val="000000"/>
              </w:rPr>
              <w:t>,</w:t>
            </w:r>
            <w:r w:rsidRPr="004318C4">
              <w:rPr>
                <w:rFonts w:eastAsia="Times New Roman" w:cs="Arial"/>
                <w:noProof/>
                <w:color w:val="000000"/>
              </w:rPr>
              <w:t xml:space="preserve"> service providers</w:t>
            </w:r>
            <w:r>
              <w:rPr>
                <w:rFonts w:eastAsia="Times New Roman" w:cs="Arial"/>
                <w:noProof/>
                <w:color w:val="000000"/>
              </w:rPr>
              <w:t xml:space="preserve"> and local communities benefiting 1076 individuals</w:t>
            </w:r>
            <w:r w:rsidRPr="004318C4">
              <w:rPr>
                <w:rFonts w:eastAsia="Times New Roman" w:cs="Arial"/>
                <w:noProof/>
                <w:color w:val="000000"/>
              </w:rPr>
              <w:t>. In addition to complying with WB policies and guidelines, the FNDS has to implement the project and subprojects according to national legislation. Therefore, DINAB, AQUA, DPTADERs and local institutions were also trained to help improve both the awareness of safeguards policies, as well as of other crosscutting issues related to gender, the inclusion of vulnerable groups, and the understanding of how to implement mitigation and inclusion measures. Moreover, the current MozFIP and Landscape projects continue to support improving the capacity and systems of the FNDS. Ongoing training workshops are planned during Project excution, in addition to using a coaching approach and on the job training to address specific issues and gaps.</w:t>
            </w:r>
          </w:p>
          <w:p w:rsidR="004C233F" w:rsidRPr="004318C4" w:rsidP="004C233F">
            <w:pPr>
              <w:widowControl w:val="0"/>
              <w:autoSpaceDE w:val="0"/>
              <w:autoSpaceDN w:val="0"/>
              <w:adjustRightInd w:val="0"/>
              <w:spacing w:after="0" w:line="240" w:lineRule="auto"/>
              <w:rPr>
                <w:rFonts w:eastAsia="Times New Roman" w:cs="Arial"/>
                <w:noProof/>
                <w:color w:val="000000"/>
              </w:rPr>
            </w:pPr>
          </w:p>
          <w:p w:rsidR="004C233F" w:rsidRPr="004318C4" w:rsidP="004C233F">
            <w:pPr>
              <w:widowControl w:val="0"/>
              <w:autoSpaceDE w:val="0"/>
              <w:autoSpaceDN w:val="0"/>
              <w:adjustRightInd w:val="0"/>
              <w:spacing w:after="0" w:line="240" w:lineRule="auto"/>
              <w:rPr>
                <w:rFonts w:eastAsia="Times New Roman" w:cs="Arial"/>
                <w:color w:val="767171"/>
              </w:rPr>
            </w:pPr>
            <w:r w:rsidRPr="004318C4">
              <w:rPr>
                <w:rFonts w:eastAsia="Times New Roman" w:cs="Arial"/>
                <w:noProof/>
                <w:color w:val="000000"/>
              </w:rPr>
              <w:t>Screening, supervising, monitoring and reporting tools in line with WB requirements are applicable to all projects in the Integrated Landscape Management Portfolio and are being updated and/or improved (ESMF, PMP, PF)  in coordination with the  World Bank and the FNDS safeguards teams for use by MozBio2 and AF.</w:t>
            </w:r>
          </w:p>
        </w:tc>
      </w:tr>
      <w:tr>
        <w:tblPrEx>
          <w:tblW w:w="10800" w:type="dxa"/>
          <w:tblInd w:w="-720" w:type="dxa"/>
          <w:shd w:val="clear" w:color="auto" w:fill="F7F7F7"/>
          <w:tblCellMar>
            <w:left w:w="72" w:type="dxa"/>
            <w:right w:w="115" w:type="dxa"/>
          </w:tblCellMar>
          <w:tblLook w:val="04A0"/>
        </w:tblPrEx>
        <w:tc>
          <w:tcPr>
            <w:tcW w:w="10800" w:type="dxa"/>
            <w:shd w:val="clear" w:color="auto" w:fill="F7F7F7"/>
          </w:tcPr>
          <w:p w:rsidR="004C233F" w:rsidRPr="004318C4" w:rsidP="004C233F">
            <w:pPr>
              <w:widowControl w:val="0"/>
              <w:autoSpaceDE w:val="0"/>
              <w:autoSpaceDN w:val="0"/>
              <w:adjustRightInd w:val="0"/>
              <w:spacing w:after="0" w:line="240" w:lineRule="auto"/>
              <w:rPr>
                <w:rFonts w:eastAsia="Times New Roman" w:cs="Arial"/>
                <w:color w:val="767171"/>
              </w:rPr>
            </w:pPr>
          </w:p>
        </w:tc>
      </w:tr>
      <w:tr>
        <w:tblPrEx>
          <w:tblW w:w="10800" w:type="dxa"/>
          <w:tblInd w:w="-720" w:type="dxa"/>
          <w:shd w:val="clear" w:color="auto" w:fill="F7F7F7"/>
          <w:tblCellMar>
            <w:left w:w="72" w:type="dxa"/>
            <w:right w:w="115" w:type="dxa"/>
          </w:tblCellMar>
          <w:tblLook w:val="04A0"/>
        </w:tblPrEx>
        <w:tc>
          <w:tcPr>
            <w:tcW w:w="10800" w:type="dxa"/>
            <w:shd w:val="clear" w:color="auto" w:fill="F7F7F7"/>
          </w:tcPr>
          <w:p w:rsidR="004C233F" w:rsidRPr="004318C4" w:rsidP="004C233F">
            <w:pPr>
              <w:widowControl w:val="0"/>
              <w:autoSpaceDE w:val="0"/>
              <w:autoSpaceDN w:val="0"/>
              <w:adjustRightInd w:val="0"/>
              <w:spacing w:after="0" w:line="240" w:lineRule="auto"/>
              <w:rPr>
                <w:color w:val="7F7F7F"/>
              </w:rPr>
            </w:pPr>
            <w:r w:rsidRPr="004318C4">
              <w:rPr>
                <w:color w:val="7F7F7F"/>
              </w:rPr>
              <w:t>5. Identify the key stakeholders and describe the mechanisms for consultation and disclosure on safeguard policies, with an emphasis on potentially affected people.</w:t>
            </w:r>
          </w:p>
        </w:tc>
      </w:tr>
      <w:tr>
        <w:tblPrEx>
          <w:tblW w:w="10800" w:type="dxa"/>
          <w:tblInd w:w="-720" w:type="dxa"/>
          <w:shd w:val="clear" w:color="auto" w:fill="F7F7F7"/>
          <w:tblCellMar>
            <w:left w:w="72" w:type="dxa"/>
            <w:right w:w="115" w:type="dxa"/>
          </w:tblCellMar>
          <w:tblLook w:val="04A0"/>
        </w:tblPrEx>
        <w:tc>
          <w:tcPr>
            <w:tcW w:w="10800" w:type="dxa"/>
            <w:shd w:val="clear" w:color="auto" w:fill="F7F7F7"/>
          </w:tcPr>
          <w:p w:rsidR="004C233F" w:rsidRPr="004318C4" w:rsidP="004C233F">
            <w:pPr>
              <w:widowControl w:val="0"/>
              <w:autoSpaceDE w:val="0"/>
              <w:autoSpaceDN w:val="0"/>
              <w:adjustRightInd w:val="0"/>
              <w:spacing w:after="0" w:line="240" w:lineRule="auto"/>
              <w:rPr>
                <w:rFonts w:eastAsia="Times New Roman" w:cs="Arial"/>
                <w:color w:val="000000"/>
              </w:rPr>
            </w:pPr>
            <w:r w:rsidRPr="004318C4">
              <w:rPr>
                <w:rFonts w:eastAsia="Times New Roman" w:cs="Arial"/>
                <w:noProof/>
                <w:color w:val="000000"/>
              </w:rPr>
              <w:t>The AF will prepare a Stakeholder Engagement Plan (SEP) that will identify the stakeholders for engagement and methods of communication to ensure inclusive participation and consultation. In principle the stakeholders of the AF include:</w:t>
            </w:r>
          </w:p>
          <w:p w:rsidR="004C233F" w:rsidRPr="004318C4" w:rsidP="004C233F">
            <w:pPr>
              <w:widowControl w:val="0"/>
              <w:autoSpaceDE w:val="0"/>
              <w:autoSpaceDN w:val="0"/>
              <w:adjustRightInd w:val="0"/>
              <w:spacing w:after="0" w:line="240" w:lineRule="auto"/>
              <w:rPr>
                <w:rFonts w:eastAsia="Times New Roman" w:cs="Arial"/>
                <w:color w:val="000000"/>
              </w:rPr>
            </w:pPr>
          </w:p>
          <w:p w:rsidR="004C233F" w:rsidRPr="004318C4" w:rsidP="004C233F">
            <w:pPr>
              <w:widowControl w:val="0"/>
              <w:autoSpaceDE w:val="0"/>
              <w:autoSpaceDN w:val="0"/>
              <w:adjustRightInd w:val="0"/>
              <w:spacing w:after="0" w:line="240" w:lineRule="auto"/>
              <w:rPr>
                <w:rFonts w:eastAsia="Times New Roman" w:cs="Arial"/>
                <w:color w:val="000000"/>
              </w:rPr>
            </w:pPr>
            <w:r w:rsidRPr="004318C4">
              <w:rPr>
                <w:rFonts w:eastAsia="Times New Roman" w:cs="Arial"/>
                <w:noProof/>
                <w:color w:val="000000"/>
              </w:rPr>
              <w:t xml:space="preserve">National level – Government, development partners and private sector (tourism). They were consulted during project preparation through meetings in Maputo, and during and missions/meetings in the target landscapes, including the Elephant Coast, Chimanimani and Marromeu. The safeguards instruments were also consulted with PAPs during project preparation in the 3 landscapes.. </w:t>
            </w:r>
          </w:p>
          <w:p w:rsidR="004C233F" w:rsidRPr="004318C4" w:rsidP="004C233F">
            <w:pPr>
              <w:widowControl w:val="0"/>
              <w:autoSpaceDE w:val="0"/>
              <w:autoSpaceDN w:val="0"/>
              <w:adjustRightInd w:val="0"/>
              <w:spacing w:after="0" w:line="240" w:lineRule="auto"/>
              <w:rPr>
                <w:rFonts w:eastAsia="Times New Roman" w:cs="Arial"/>
                <w:color w:val="000000"/>
              </w:rPr>
            </w:pPr>
            <w:r w:rsidRPr="004318C4">
              <w:rPr>
                <w:rFonts w:eastAsia="Times New Roman" w:cs="Arial"/>
                <w:noProof/>
                <w:color w:val="000000"/>
              </w:rPr>
              <w:t xml:space="preserve">Local level – Provincial and District Governments, local communities and NGOs. They were consulted during project preparation through meetings and missions in the target landscapes, including the Elephant Coast, Chimanimani and Marromeu. The safeguards instruments were also consulted with PAPs during project preparation in the 3 landscapes. </w:t>
            </w:r>
          </w:p>
          <w:p w:rsidR="004C233F" w:rsidRPr="004318C4" w:rsidP="004C233F">
            <w:pPr>
              <w:widowControl w:val="0"/>
              <w:autoSpaceDE w:val="0"/>
              <w:autoSpaceDN w:val="0"/>
              <w:adjustRightInd w:val="0"/>
              <w:spacing w:after="0" w:line="240" w:lineRule="auto"/>
              <w:rPr>
                <w:rFonts w:eastAsia="Times New Roman" w:cs="Arial"/>
                <w:color w:val="000000"/>
              </w:rPr>
            </w:pPr>
          </w:p>
          <w:p w:rsidR="004C233F" w:rsidRPr="004318C4" w:rsidP="004C233F">
            <w:pPr>
              <w:widowControl w:val="0"/>
              <w:autoSpaceDE w:val="0"/>
              <w:autoSpaceDN w:val="0"/>
              <w:adjustRightInd w:val="0"/>
              <w:spacing w:after="0" w:line="240" w:lineRule="auto"/>
              <w:rPr>
                <w:rFonts w:eastAsia="Times New Roman" w:cs="Arial"/>
                <w:color w:val="000000"/>
              </w:rPr>
            </w:pPr>
            <w:r w:rsidRPr="004318C4">
              <w:rPr>
                <w:rFonts w:eastAsia="Times New Roman" w:cs="Arial"/>
                <w:noProof/>
                <w:color w:val="000000"/>
              </w:rPr>
              <w:t>Furthermore, project design and application of the PIM and the PF will support ongoing consultation.</w:t>
            </w:r>
          </w:p>
          <w:p w:rsidR="004C233F" w:rsidRPr="004318C4" w:rsidP="004C233F">
            <w:pPr>
              <w:widowControl w:val="0"/>
              <w:autoSpaceDE w:val="0"/>
              <w:autoSpaceDN w:val="0"/>
              <w:adjustRightInd w:val="0"/>
              <w:spacing w:after="0" w:line="240" w:lineRule="auto"/>
              <w:rPr>
                <w:rFonts w:eastAsia="Times New Roman" w:cs="Arial"/>
                <w:color w:val="000000"/>
              </w:rPr>
            </w:pPr>
          </w:p>
          <w:p w:rsidR="004C233F" w:rsidRPr="004318C4" w:rsidP="004C233F">
            <w:pPr>
              <w:widowControl w:val="0"/>
              <w:autoSpaceDE w:val="0"/>
              <w:autoSpaceDN w:val="0"/>
              <w:adjustRightInd w:val="0"/>
              <w:spacing w:after="0" w:line="240" w:lineRule="auto"/>
              <w:rPr>
                <w:rFonts w:eastAsia="Times New Roman" w:cs="Arial"/>
                <w:color w:val="000000"/>
              </w:rPr>
            </w:pPr>
            <w:r w:rsidRPr="004318C4">
              <w:rPr>
                <w:rFonts w:eastAsia="Times New Roman" w:cs="Arial"/>
                <w:noProof/>
                <w:color w:val="000000"/>
              </w:rPr>
              <w:t>Estimate of Project Affected People (PAP): 700, estimated on 5% of the effective population of the CAs (13,100) and refers  to access restriction as a result of improve regulatory enforcement, while the physical displacement impacts are expected to be completely screened out.</w:t>
            </w:r>
          </w:p>
          <w:p w:rsidR="004C233F" w:rsidRPr="004318C4" w:rsidP="004C233F">
            <w:pPr>
              <w:widowControl w:val="0"/>
              <w:autoSpaceDE w:val="0"/>
              <w:autoSpaceDN w:val="0"/>
              <w:adjustRightInd w:val="0"/>
              <w:spacing w:after="0" w:line="240" w:lineRule="auto"/>
              <w:rPr>
                <w:rFonts w:eastAsia="Times New Roman" w:cs="Arial"/>
                <w:color w:val="000000"/>
              </w:rPr>
            </w:pPr>
          </w:p>
        </w:tc>
      </w:tr>
      <w:tr>
        <w:tblPrEx>
          <w:tblW w:w="10800" w:type="dxa"/>
          <w:tblInd w:w="-720" w:type="dxa"/>
          <w:shd w:val="clear" w:color="auto" w:fill="F7F7F7"/>
          <w:tblCellMar>
            <w:left w:w="72" w:type="dxa"/>
            <w:right w:w="115" w:type="dxa"/>
          </w:tblCellMar>
          <w:tblLook w:val="04A0"/>
        </w:tblPrEx>
        <w:tc>
          <w:tcPr>
            <w:tcW w:w="10800" w:type="dxa"/>
            <w:shd w:val="clear" w:color="auto" w:fill="F7F7F7"/>
          </w:tcPr>
          <w:p w:rsidR="004C233F" w:rsidRPr="004318C4" w:rsidP="004C233F">
            <w:pPr>
              <w:widowControl w:val="0"/>
              <w:autoSpaceDE w:val="0"/>
              <w:autoSpaceDN w:val="0"/>
              <w:adjustRightInd w:val="0"/>
              <w:spacing w:after="0" w:line="240" w:lineRule="auto"/>
              <w:rPr>
                <w:rFonts w:eastAsia="Times New Roman" w:cs="Arial"/>
                <w:color w:val="000000"/>
              </w:rPr>
            </w:pPr>
          </w:p>
        </w:tc>
      </w:tr>
      <w:tr>
        <w:tblPrEx>
          <w:tblW w:w="10800" w:type="dxa"/>
          <w:tblInd w:w="-720" w:type="dxa"/>
          <w:shd w:val="clear" w:color="auto" w:fill="F7F7F7"/>
          <w:tblCellMar>
            <w:left w:w="72" w:type="dxa"/>
            <w:right w:w="115" w:type="dxa"/>
          </w:tblCellMar>
          <w:tblLook w:val="04A0"/>
        </w:tblPrEx>
        <w:tc>
          <w:tcPr>
            <w:tcW w:w="10800" w:type="dxa"/>
            <w:shd w:val="clear" w:color="auto" w:fill="F7F7F7"/>
          </w:tcPr>
          <w:p w:rsidR="004C233F" w:rsidRPr="004318C4" w:rsidP="004C233F">
            <w:pPr>
              <w:widowControl w:val="0"/>
              <w:autoSpaceDE w:val="0"/>
              <w:autoSpaceDN w:val="0"/>
              <w:adjustRightInd w:val="0"/>
              <w:spacing w:after="0" w:line="240" w:lineRule="auto"/>
              <w:rPr>
                <w:rFonts w:eastAsia="Times New Roman" w:cs="Arial"/>
                <w:color w:val="000000"/>
              </w:rPr>
            </w:pPr>
          </w:p>
        </w:tc>
      </w:tr>
    </w:tbl>
    <w:p w:rsidR="004C233F" w:rsidRPr="0041750E" w:rsidP="004C233F">
      <w:pPr>
        <w:shd w:val="clear" w:color="auto" w:fill="F7F7F7"/>
        <w:spacing w:after="0" w:line="14" w:lineRule="exact"/>
        <w:ind w:left="-691" w:right="-691"/>
      </w:pPr>
    </w:p>
    <w:tbl>
      <w:tblPr>
        <w:tblW w:w="10800" w:type="dxa"/>
        <w:tblInd w:w="-720" w:type="dxa"/>
        <w:shd w:val="clear" w:color="auto" w:fill="F7F7F7"/>
        <w:tblCellMar>
          <w:left w:w="72" w:type="dxa"/>
          <w:right w:w="115" w:type="dxa"/>
        </w:tblCellMar>
        <w:tblLook w:val="04A0"/>
      </w:tblPr>
      <w:tblGrid>
        <w:gridCol w:w="10800"/>
      </w:tblGrid>
      <w:tr>
        <w:tblPrEx>
          <w:tblW w:w="10800" w:type="dxa"/>
          <w:tblInd w:w="-720" w:type="dxa"/>
          <w:shd w:val="clear" w:color="auto" w:fill="F7F7F7"/>
          <w:tblCellMar>
            <w:left w:w="72" w:type="dxa"/>
            <w:right w:w="115" w:type="dxa"/>
          </w:tblCellMar>
          <w:tblLook w:val="04A0"/>
        </w:tblPrEx>
        <w:trPr>
          <w:trHeight w:val="80"/>
        </w:trPr>
        <w:tc>
          <w:tcPr>
            <w:tcW w:w="10800" w:type="dxa"/>
            <w:shd w:val="clear" w:color="auto" w:fill="F7F7F7"/>
          </w:tcPr>
          <w:p w:rsidR="004C233F" w:rsidRPr="004318C4" w:rsidP="004C233F">
            <w:pPr>
              <w:keepNext/>
              <w:widowControl w:val="0"/>
              <w:autoSpaceDE w:val="0"/>
              <w:autoSpaceDN w:val="0"/>
              <w:adjustRightInd w:val="0"/>
              <w:spacing w:after="0" w:line="14" w:lineRule="exact"/>
              <w:ind w:left="14"/>
              <w:rPr>
                <w:b/>
                <w:color w:val="F7F7F7"/>
              </w:rPr>
            </w:pPr>
            <w:r w:rsidRPr="004318C4">
              <w:rPr>
                <w:b/>
                <w:color w:val="F7F7F7"/>
              </w:rPr>
              <w:t>OPS_SAFEGUARD_DISCLOSURE_TBL</w:t>
            </w:r>
          </w:p>
        </w:tc>
      </w:tr>
      <w:tr>
        <w:tblPrEx>
          <w:tblW w:w="10800" w:type="dxa"/>
          <w:tblInd w:w="-720" w:type="dxa"/>
          <w:shd w:val="clear" w:color="auto" w:fill="F7F7F7"/>
          <w:tblCellMar>
            <w:left w:w="72" w:type="dxa"/>
            <w:right w:w="115" w:type="dxa"/>
          </w:tblCellMar>
          <w:tblLook w:val="04A0"/>
        </w:tblPrEx>
        <w:trPr>
          <w:trHeight w:val="288"/>
        </w:trPr>
        <w:tc>
          <w:tcPr>
            <w:tcW w:w="10800" w:type="dxa"/>
            <w:shd w:val="clear" w:color="auto" w:fill="F7F7F7"/>
          </w:tcPr>
          <w:p w:rsidR="004C233F" w:rsidRPr="004318C4" w:rsidP="004C233F">
            <w:pPr>
              <w:keepNext/>
              <w:widowControl w:val="0"/>
              <w:autoSpaceDE w:val="0"/>
              <w:autoSpaceDN w:val="0"/>
              <w:adjustRightInd w:val="0"/>
              <w:spacing w:after="0" w:line="240" w:lineRule="auto"/>
              <w:ind w:left="18"/>
              <w:rPr>
                <w:b/>
                <w:color w:val="172D5F"/>
              </w:rPr>
            </w:pPr>
            <w:r w:rsidRPr="004318C4">
              <w:rPr>
                <w:b/>
                <w:color w:val="172D5F"/>
              </w:rPr>
              <w:t>B. Disclosure Requirements (N.B. The sections below appear only if corresponding safeguard policy is triggered)</w:t>
            </w:r>
          </w:p>
        </w:tc>
      </w:tr>
    </w:tbl>
    <w:p w:rsidR="004C233F" w:rsidRPr="00425CDB" w:rsidP="004C233F">
      <w:pPr>
        <w:keepNext/>
        <w:shd w:val="clear" w:color="auto" w:fill="F7F7F7"/>
        <w:spacing w:after="0" w:line="240" w:lineRule="auto"/>
        <w:ind w:left="-691" w:right="-691"/>
      </w:pPr>
    </w:p>
    <w:tbl>
      <w:tblPr>
        <w:tblW w:w="10800" w:type="dxa"/>
        <w:tblInd w:w="-720" w:type="dxa"/>
        <w:shd w:val="clear" w:color="auto" w:fill="F7F7F7"/>
        <w:tblLayout w:type="fixed"/>
        <w:tblLook w:val="04A0"/>
      </w:tblPr>
      <w:tblGrid>
        <w:gridCol w:w="3455"/>
        <w:gridCol w:w="3599"/>
        <w:gridCol w:w="3746"/>
      </w:tblGrid>
      <w:tr>
        <w:tblPrEx>
          <w:tblW w:w="10800" w:type="dxa"/>
          <w:tblInd w:w="-720" w:type="dxa"/>
          <w:shd w:val="clear" w:color="auto" w:fill="F7F7F7"/>
          <w:tblLayout w:type="fixed"/>
          <w:tblLook w:val="04A0"/>
        </w:tblPrEx>
        <w:trPr>
          <w:trHeight w:hRule="exact" w:val="20"/>
        </w:trPr>
        <w:tc>
          <w:tcPr>
            <w:tcW w:w="10800" w:type="dxa"/>
            <w:gridSpan w:val="3"/>
            <w:shd w:val="clear" w:color="auto" w:fill="F7F7F7"/>
          </w:tcPr>
          <w:p w:rsidR="004C233F" w:rsidRPr="004318C4" w:rsidP="004C233F">
            <w:pPr>
              <w:keepNext/>
              <w:widowControl w:val="0"/>
              <w:autoSpaceDE w:val="0"/>
              <w:autoSpaceDN w:val="0"/>
              <w:adjustRightInd w:val="0"/>
              <w:spacing w:after="0" w:line="240" w:lineRule="auto"/>
              <w:rPr>
                <w:b/>
                <w:bCs/>
                <w:color w:val="F7F7F7"/>
              </w:rPr>
            </w:pPr>
            <w:r w:rsidRPr="004318C4">
              <w:rPr>
                <w:b/>
                <w:bCs/>
                <w:color w:val="F7F7F7"/>
              </w:rPr>
              <w:t>OPS_EA_DISCLOSURE_TABLE</w:t>
            </w:r>
          </w:p>
        </w:tc>
      </w:tr>
      <w:tr>
        <w:tblPrEx>
          <w:tblW w:w="10800" w:type="dxa"/>
          <w:tblInd w:w="-720" w:type="dxa"/>
          <w:shd w:val="clear" w:color="auto" w:fill="F7F7F7"/>
          <w:tblLayout w:type="fixed"/>
          <w:tblLook w:val="04A0"/>
        </w:tblPrEx>
        <w:tc>
          <w:tcPr>
            <w:tcW w:w="10800" w:type="dxa"/>
            <w:gridSpan w:val="3"/>
            <w:shd w:val="clear" w:color="auto" w:fill="F7F7F7"/>
          </w:tcPr>
          <w:p w:rsidR="004C233F" w:rsidRPr="004318C4" w:rsidP="004C233F">
            <w:pPr>
              <w:keepNext/>
              <w:widowControl w:val="0"/>
              <w:autoSpaceDE w:val="0"/>
              <w:autoSpaceDN w:val="0"/>
              <w:adjustRightInd w:val="0"/>
              <w:spacing w:after="0" w:line="240" w:lineRule="auto"/>
              <w:rPr>
                <w:rFonts w:eastAsia="Times New Roman" w:cs="Arial"/>
                <w:color w:val="767171"/>
              </w:rPr>
            </w:pPr>
            <w:r w:rsidRPr="004318C4">
              <w:rPr>
                <w:b/>
                <w:bCs/>
                <w:color w:val="7F7F7F"/>
              </w:rPr>
              <w:t>Environmental Assessment/Audit/Management Plan/Other</w:t>
            </w:r>
          </w:p>
        </w:tc>
      </w:tr>
      <w:tr>
        <w:tblPrEx>
          <w:tblW w:w="10800"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7F7F7"/>
          <w:tblLayout w:type="fixed"/>
          <w:tblCellMar>
            <w:left w:w="144" w:type="dxa"/>
            <w:right w:w="0" w:type="dxa"/>
          </w:tblCellMar>
          <w:tblLook w:val="04A0"/>
        </w:tblPrEx>
        <w:trPr>
          <w:trHeight w:val="720"/>
        </w:trPr>
        <w:tc>
          <w:tcPr>
            <w:tcW w:w="3455" w:type="dxa"/>
            <w:tcBorders>
              <w:top w:val="nil"/>
              <w:left w:val="nil"/>
              <w:bottom w:val="nil"/>
              <w:right w:val="single" w:sz="4" w:space="0" w:color="D9D9D9"/>
            </w:tcBorders>
            <w:shd w:val="clear" w:color="auto" w:fill="F7F7F7"/>
            <w:vAlign w:val="center"/>
          </w:tcPr>
          <w:p w:rsidR="004C233F" w:rsidRPr="004318C4" w:rsidP="004C233F">
            <w:pPr>
              <w:widowControl w:val="0"/>
              <w:autoSpaceDE w:val="0"/>
              <w:autoSpaceDN w:val="0"/>
              <w:adjustRightInd w:val="0"/>
              <w:spacing w:after="0" w:line="240" w:lineRule="auto"/>
              <w:rPr>
                <w:rFonts w:eastAsia="Times New Roman" w:cs="Arial"/>
                <w:b/>
                <w:color w:val="172D5F"/>
                <w:szCs w:val="21"/>
              </w:rPr>
            </w:pPr>
            <w:r w:rsidRPr="004318C4">
              <w:rPr>
                <w:color w:val="7F7F7F"/>
                <w:szCs w:val="20"/>
              </w:rPr>
              <w:t>Date of receipt by the Bank</w:t>
            </w:r>
          </w:p>
        </w:tc>
        <w:tc>
          <w:tcPr>
            <w:tcW w:w="3599" w:type="dxa"/>
            <w:tcBorders>
              <w:top w:val="nil"/>
              <w:left w:val="single" w:sz="4" w:space="0" w:color="D9D9D9"/>
              <w:bottom w:val="nil"/>
              <w:right w:val="single" w:sz="4" w:space="0" w:color="D9D9D9"/>
            </w:tcBorders>
            <w:shd w:val="clear" w:color="auto" w:fill="F7F7F7"/>
            <w:vAlign w:val="center"/>
          </w:tcPr>
          <w:p w:rsidR="004C233F" w:rsidRPr="004318C4" w:rsidP="004C233F">
            <w:pPr>
              <w:widowControl w:val="0"/>
              <w:autoSpaceDE w:val="0"/>
              <w:autoSpaceDN w:val="0"/>
              <w:adjustRightInd w:val="0"/>
              <w:spacing w:after="0" w:line="240" w:lineRule="auto"/>
              <w:rPr>
                <w:rFonts w:eastAsia="Times New Roman" w:cs="Arial"/>
                <w:b/>
                <w:color w:val="172D5F"/>
                <w:szCs w:val="21"/>
              </w:rPr>
            </w:pPr>
            <w:r w:rsidRPr="004318C4">
              <w:rPr>
                <w:color w:val="7F7F7F"/>
                <w:szCs w:val="20"/>
              </w:rPr>
              <w:t>Date of submission for disclosure</w:t>
            </w:r>
          </w:p>
        </w:tc>
        <w:tc>
          <w:tcPr>
            <w:tcW w:w="3746" w:type="dxa"/>
            <w:tcBorders>
              <w:top w:val="nil"/>
              <w:left w:val="single" w:sz="4" w:space="0" w:color="D9D9D9"/>
              <w:bottom w:val="nil"/>
              <w:right w:val="nil"/>
            </w:tcBorders>
            <w:shd w:val="clear" w:color="auto" w:fill="F7F7F7"/>
            <w:vAlign w:val="center"/>
          </w:tcPr>
          <w:p w:rsidR="004C233F" w:rsidRPr="004318C4" w:rsidP="004C233F">
            <w:pPr>
              <w:widowControl w:val="0"/>
              <w:autoSpaceDE w:val="0"/>
              <w:autoSpaceDN w:val="0"/>
              <w:adjustRightInd w:val="0"/>
              <w:spacing w:after="0" w:line="240" w:lineRule="auto"/>
              <w:rPr>
                <w:rFonts w:eastAsia="Times New Roman" w:cs="Arial"/>
                <w:b/>
                <w:color w:val="172D5F"/>
                <w:szCs w:val="21"/>
              </w:rPr>
            </w:pPr>
            <w:r w:rsidRPr="004318C4">
              <w:rPr>
                <w:color w:val="7F7F7F"/>
                <w:szCs w:val="20"/>
              </w:rPr>
              <w:t>For category A projects, date of distributing the Executive Summary of the EA to the Executive Directors</w:t>
            </w:r>
          </w:p>
        </w:tc>
      </w:tr>
      <w:tr>
        <w:tblPrEx>
          <w:tblW w:w="10800"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7F7F7"/>
          <w:tblLayout w:type="fixed"/>
          <w:tblCellMar>
            <w:left w:w="144" w:type="dxa"/>
            <w:right w:w="0" w:type="dxa"/>
          </w:tblCellMar>
          <w:tblLook w:val="04A0"/>
        </w:tblPrEx>
        <w:trPr>
          <w:trHeight w:val="378"/>
        </w:trPr>
        <w:tc>
          <w:tcPr>
            <w:tcW w:w="3455" w:type="dxa"/>
            <w:tcBorders>
              <w:top w:val="nil"/>
              <w:left w:val="nil"/>
              <w:bottom w:val="single" w:sz="4" w:space="0" w:color="D9D9D9"/>
              <w:right w:val="single" w:sz="4" w:space="0" w:color="D9D9D9"/>
            </w:tcBorders>
            <w:shd w:val="clear" w:color="auto" w:fill="F7F7F7"/>
            <w:vAlign w:val="center"/>
          </w:tcPr>
          <w:p w:rsidR="004C233F" w:rsidRPr="004318C4" w:rsidP="004C233F">
            <w:pPr>
              <w:widowControl w:val="0"/>
              <w:autoSpaceDE w:val="0"/>
              <w:autoSpaceDN w:val="0"/>
              <w:adjustRightInd w:val="0"/>
              <w:spacing w:after="0" w:line="240" w:lineRule="auto"/>
              <w:rPr>
                <w:rFonts w:eastAsia="Times New Roman" w:cs="Arial"/>
                <w:b/>
                <w:color w:val="172D5F"/>
                <w:szCs w:val="21"/>
              </w:rPr>
            </w:pPr>
            <w:r>
              <w:rPr>
                <w:rFonts w:eastAsia="Times New Roman" w:cs="Arial"/>
                <w:noProof/>
                <w:color w:val="000000"/>
                <w:szCs w:val="20"/>
              </w:rPr>
              <w:t>20</w:t>
            </w:r>
            <w:r w:rsidRPr="004318C4">
              <w:rPr>
                <w:rFonts w:eastAsia="Times New Roman" w:cs="Arial"/>
                <w:noProof/>
                <w:color w:val="000000"/>
                <w:szCs w:val="20"/>
              </w:rPr>
              <w:t>-</w:t>
            </w:r>
            <w:r>
              <w:rPr>
                <w:rFonts w:eastAsia="Times New Roman" w:cs="Arial"/>
                <w:noProof/>
                <w:color w:val="000000"/>
                <w:szCs w:val="20"/>
              </w:rPr>
              <w:t>Mar</w:t>
            </w:r>
            <w:r w:rsidRPr="004318C4">
              <w:rPr>
                <w:rFonts w:eastAsia="Times New Roman" w:cs="Arial"/>
                <w:noProof/>
                <w:color w:val="000000"/>
                <w:szCs w:val="20"/>
              </w:rPr>
              <w:t>-20</w:t>
            </w:r>
            <w:r>
              <w:rPr>
                <w:rFonts w:eastAsia="Times New Roman" w:cs="Arial"/>
                <w:noProof/>
                <w:color w:val="000000"/>
                <w:szCs w:val="20"/>
              </w:rPr>
              <w:t>20</w:t>
            </w:r>
          </w:p>
        </w:tc>
        <w:tc>
          <w:tcPr>
            <w:tcW w:w="3599" w:type="dxa"/>
            <w:tcBorders>
              <w:top w:val="nil"/>
              <w:left w:val="single" w:sz="4" w:space="0" w:color="D9D9D9"/>
              <w:bottom w:val="single" w:sz="4" w:space="0" w:color="D9D9D9"/>
              <w:right w:val="single" w:sz="4" w:space="0" w:color="D9D9D9"/>
            </w:tcBorders>
            <w:shd w:val="clear" w:color="auto" w:fill="F7F7F7"/>
            <w:vAlign w:val="center"/>
          </w:tcPr>
          <w:p w:rsidR="004C233F" w:rsidRPr="004318C4" w:rsidP="004C233F">
            <w:pPr>
              <w:widowControl w:val="0"/>
              <w:autoSpaceDE w:val="0"/>
              <w:autoSpaceDN w:val="0"/>
              <w:adjustRightInd w:val="0"/>
              <w:spacing w:after="0" w:line="240" w:lineRule="auto"/>
              <w:rPr>
                <w:rFonts w:eastAsia="Times New Roman" w:cs="Arial"/>
                <w:b/>
                <w:color w:val="172D5F"/>
                <w:szCs w:val="21"/>
              </w:rPr>
            </w:pPr>
          </w:p>
        </w:tc>
        <w:tc>
          <w:tcPr>
            <w:tcW w:w="3746" w:type="dxa"/>
            <w:tcBorders>
              <w:top w:val="nil"/>
              <w:left w:val="single" w:sz="4" w:space="0" w:color="D9D9D9"/>
              <w:bottom w:val="single" w:sz="4" w:space="0" w:color="D9D9D9"/>
              <w:right w:val="nil"/>
            </w:tcBorders>
            <w:shd w:val="clear" w:color="auto" w:fill="F7F7F7"/>
            <w:vAlign w:val="center"/>
          </w:tcPr>
          <w:p w:rsidR="004C233F" w:rsidRPr="004318C4" w:rsidP="004C233F">
            <w:pPr>
              <w:widowControl w:val="0"/>
              <w:autoSpaceDE w:val="0"/>
              <w:autoSpaceDN w:val="0"/>
              <w:adjustRightInd w:val="0"/>
              <w:spacing w:after="0" w:line="240" w:lineRule="auto"/>
              <w:rPr>
                <w:rFonts w:eastAsia="Times New Roman" w:cs="Arial"/>
                <w:b/>
                <w:color w:val="172D5F"/>
                <w:szCs w:val="21"/>
              </w:rPr>
            </w:pPr>
          </w:p>
        </w:tc>
      </w:tr>
      <w:tr>
        <w:tblPrEx>
          <w:tblW w:w="10800"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7F7F7"/>
          <w:tblLayout w:type="fixed"/>
          <w:tblCellMar>
            <w:left w:w="144" w:type="dxa"/>
            <w:right w:w="0" w:type="dxa"/>
          </w:tblCellMar>
          <w:tblLook w:val="04A0"/>
        </w:tblPrEx>
        <w:trPr>
          <w:trHeight w:val="20"/>
        </w:trPr>
        <w:tc>
          <w:tcPr>
            <w:tcW w:w="3455" w:type="dxa"/>
            <w:tcBorders>
              <w:top w:val="single" w:sz="4" w:space="0" w:color="D9D9D9"/>
              <w:left w:val="nil"/>
              <w:bottom w:val="nil"/>
              <w:right w:val="nil"/>
            </w:tcBorders>
            <w:shd w:val="clear" w:color="auto" w:fill="F7F7F7"/>
          </w:tcPr>
          <w:p w:rsidR="004C233F" w:rsidRPr="004318C4" w:rsidP="004C233F">
            <w:pPr>
              <w:widowControl w:val="0"/>
              <w:autoSpaceDE w:val="0"/>
              <w:autoSpaceDN w:val="0"/>
              <w:adjustRightInd w:val="0"/>
              <w:spacing w:after="0" w:line="240" w:lineRule="auto"/>
              <w:rPr>
                <w:rFonts w:eastAsia="Times New Roman" w:cs="Arial"/>
                <w:color w:val="000000"/>
                <w:sz w:val="18"/>
              </w:rPr>
            </w:pPr>
          </w:p>
        </w:tc>
        <w:tc>
          <w:tcPr>
            <w:tcW w:w="3599" w:type="dxa"/>
            <w:tcBorders>
              <w:top w:val="single" w:sz="4" w:space="0" w:color="D9D9D9"/>
              <w:left w:val="nil"/>
              <w:bottom w:val="nil"/>
              <w:right w:val="nil"/>
            </w:tcBorders>
            <w:shd w:val="clear" w:color="auto" w:fill="F7F7F7"/>
          </w:tcPr>
          <w:p w:rsidR="004C233F" w:rsidRPr="004318C4" w:rsidP="004C233F">
            <w:pPr>
              <w:widowControl w:val="0"/>
              <w:autoSpaceDE w:val="0"/>
              <w:autoSpaceDN w:val="0"/>
              <w:adjustRightInd w:val="0"/>
              <w:spacing w:after="0" w:line="240" w:lineRule="auto"/>
              <w:rPr>
                <w:rFonts w:eastAsia="Times New Roman" w:cs="Arial"/>
                <w:color w:val="000000"/>
                <w:sz w:val="18"/>
              </w:rPr>
            </w:pPr>
          </w:p>
        </w:tc>
        <w:tc>
          <w:tcPr>
            <w:tcW w:w="3746" w:type="dxa"/>
            <w:tcBorders>
              <w:top w:val="single" w:sz="4" w:space="0" w:color="D9D9D9"/>
              <w:left w:val="nil"/>
              <w:bottom w:val="nil"/>
              <w:right w:val="nil"/>
            </w:tcBorders>
            <w:shd w:val="clear" w:color="auto" w:fill="F7F7F7"/>
          </w:tcPr>
          <w:p w:rsidR="004C233F" w:rsidRPr="004318C4" w:rsidP="004C233F">
            <w:pPr>
              <w:widowControl w:val="0"/>
              <w:autoSpaceDE w:val="0"/>
              <w:autoSpaceDN w:val="0"/>
              <w:adjustRightInd w:val="0"/>
              <w:spacing w:after="0" w:line="240" w:lineRule="auto"/>
              <w:rPr>
                <w:rFonts w:eastAsia="Times New Roman" w:cs="Arial"/>
                <w:color w:val="000000"/>
                <w:sz w:val="18"/>
              </w:rPr>
            </w:pPr>
          </w:p>
        </w:tc>
      </w:tr>
      <w:tr>
        <w:tblPrEx>
          <w:tblW w:w="10800"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7F7F7"/>
          <w:tblLayout w:type="fixed"/>
          <w:tblCellMar>
            <w:left w:w="144" w:type="dxa"/>
            <w:right w:w="0" w:type="dxa"/>
          </w:tblCellMar>
          <w:tblLook w:val="04A0"/>
        </w:tblPrEx>
        <w:trPr>
          <w:trHeight w:val="315"/>
        </w:trPr>
        <w:tc>
          <w:tcPr>
            <w:tcW w:w="3455" w:type="dxa"/>
            <w:tcBorders>
              <w:top w:val="nil"/>
              <w:left w:val="nil"/>
              <w:bottom w:val="nil"/>
              <w:right w:val="nil"/>
            </w:tcBorders>
            <w:shd w:val="clear" w:color="auto" w:fill="F7F7F7"/>
          </w:tcPr>
          <w:p w:rsidR="004C233F" w:rsidRPr="004318C4" w:rsidP="004C233F">
            <w:pPr>
              <w:widowControl w:val="0"/>
              <w:autoSpaceDE w:val="0"/>
              <w:autoSpaceDN w:val="0"/>
              <w:adjustRightInd w:val="0"/>
              <w:spacing w:after="0" w:line="240" w:lineRule="auto"/>
              <w:rPr>
                <w:rFonts w:eastAsia="Times New Roman" w:cs="Arial"/>
                <w:color w:val="000000"/>
              </w:rPr>
            </w:pPr>
            <w:r w:rsidRPr="004318C4">
              <w:rPr>
                <w:b/>
                <w:bCs/>
                <w:color w:val="767171"/>
                <w:szCs w:val="20"/>
              </w:rPr>
              <w:t>"In country" Disclosure</w:t>
            </w:r>
          </w:p>
        </w:tc>
        <w:tc>
          <w:tcPr>
            <w:tcW w:w="3599" w:type="dxa"/>
            <w:tcBorders>
              <w:top w:val="nil"/>
              <w:left w:val="nil"/>
              <w:bottom w:val="nil"/>
              <w:right w:val="nil"/>
            </w:tcBorders>
            <w:shd w:val="clear" w:color="auto" w:fill="F7F7F7"/>
          </w:tcPr>
          <w:p w:rsidR="004C233F" w:rsidRPr="004318C4" w:rsidP="004C233F">
            <w:pPr>
              <w:widowControl w:val="0"/>
              <w:autoSpaceDE w:val="0"/>
              <w:autoSpaceDN w:val="0"/>
              <w:adjustRightInd w:val="0"/>
              <w:spacing w:after="0" w:line="240" w:lineRule="auto"/>
              <w:rPr>
                <w:rFonts w:eastAsia="Times New Roman" w:cs="Arial"/>
                <w:color w:val="000000"/>
              </w:rPr>
            </w:pPr>
          </w:p>
        </w:tc>
        <w:tc>
          <w:tcPr>
            <w:tcW w:w="3746" w:type="dxa"/>
            <w:tcBorders>
              <w:top w:val="nil"/>
              <w:left w:val="nil"/>
              <w:bottom w:val="nil"/>
              <w:right w:val="nil"/>
            </w:tcBorders>
            <w:shd w:val="clear" w:color="auto" w:fill="F7F7F7"/>
          </w:tcPr>
          <w:p w:rsidR="004C233F" w:rsidRPr="004318C4" w:rsidP="004C233F">
            <w:pPr>
              <w:widowControl w:val="0"/>
              <w:autoSpaceDE w:val="0"/>
              <w:autoSpaceDN w:val="0"/>
              <w:adjustRightInd w:val="0"/>
              <w:spacing w:after="0" w:line="240" w:lineRule="auto"/>
              <w:rPr>
                <w:rFonts w:eastAsia="Times New Roman" w:cs="Arial"/>
                <w:color w:val="000000"/>
              </w:rPr>
            </w:pPr>
          </w:p>
        </w:tc>
      </w:tr>
      <w:tr>
        <w:tblPrEx>
          <w:tblW w:w="10800"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7F7F7"/>
          <w:tblLayout w:type="fixed"/>
          <w:tblCellMar>
            <w:left w:w="144" w:type="dxa"/>
            <w:right w:w="0" w:type="dxa"/>
          </w:tblCellMar>
          <w:tblLook w:val="04A0"/>
        </w:tblPrEx>
        <w:trPr>
          <w:trHeight w:val="784"/>
        </w:trPr>
        <w:tc>
          <w:tcPr>
            <w:tcW w:w="10800" w:type="dxa"/>
            <w:gridSpan w:val="3"/>
            <w:tcBorders>
              <w:top w:val="nil"/>
              <w:left w:val="nil"/>
              <w:bottom w:val="nil"/>
              <w:right w:val="nil"/>
            </w:tcBorders>
            <w:shd w:val="clear" w:color="auto" w:fill="F7F7F7"/>
          </w:tcPr>
          <w:p w:rsidR="004C233F" w:rsidRPr="004318C4" w:rsidP="004C233F">
            <w:pPr>
              <w:widowControl w:val="0"/>
              <w:autoSpaceDE w:val="0"/>
              <w:autoSpaceDN w:val="0"/>
              <w:adjustRightInd w:val="0"/>
              <w:spacing w:after="0" w:line="240" w:lineRule="auto"/>
              <w:rPr>
                <w:color w:val="7F7F7F"/>
              </w:rPr>
            </w:pPr>
            <w:r w:rsidRPr="004318C4">
              <w:rPr>
                <w:rFonts w:eastAsia="Times New Roman" w:cs="Arial"/>
                <w:color w:val="000000"/>
              </w:rPr>
              <w:t xml:space="preserve">   </w:t>
            </w:r>
            <w:r w:rsidRPr="004318C4">
              <w:rPr>
                <w:noProof/>
                <w:color w:val="7F7F7F"/>
              </w:rPr>
              <w:t>Mozambique</w:t>
            </w:r>
          </w:p>
          <w:p w:rsidR="004C233F" w:rsidRPr="004318C4" w:rsidP="004C233F">
            <w:pPr>
              <w:widowControl w:val="0"/>
              <w:autoSpaceDE w:val="0"/>
              <w:autoSpaceDN w:val="0"/>
              <w:adjustRightInd w:val="0"/>
              <w:spacing w:after="0" w:line="240" w:lineRule="auto"/>
              <w:rPr>
                <w:rFonts w:eastAsia="Times New Roman" w:cs="Arial"/>
                <w:color w:val="000000"/>
                <w:sz w:val="18"/>
              </w:rPr>
            </w:pPr>
            <w:r w:rsidRPr="004318C4">
              <w:rPr>
                <w:rFonts w:eastAsia="Times New Roman" w:cs="Arial"/>
                <w:color w:val="000000"/>
              </w:rPr>
              <w:t xml:space="preserve">  </w:t>
            </w:r>
          </w:p>
          <w:tbl>
            <w:tblPr>
              <w:tblW w:w="10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72" w:type="dxa"/>
                <w:left w:w="144" w:type="dxa"/>
                <w:right w:w="0" w:type="dxa"/>
              </w:tblCellMar>
              <w:tblLook w:val="04A0"/>
            </w:tblPr>
            <w:tblGrid>
              <w:gridCol w:w="10559"/>
            </w:tblGrid>
            <w:tr>
              <w:tblPrEx>
                <w:tblW w:w="10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72" w:type="dxa"/>
                  <w:left w:w="144" w:type="dxa"/>
                  <w:right w:w="0" w:type="dxa"/>
                </w:tblCellMar>
                <w:tblLook w:val="04A0"/>
              </w:tblPrEx>
              <w:trPr>
                <w:trHeight w:val="225"/>
              </w:trPr>
              <w:tc>
                <w:tcPr>
                  <w:tcW w:w="10559" w:type="dxa"/>
                  <w:tcBorders>
                    <w:top w:val="nil"/>
                    <w:left w:val="nil"/>
                    <w:bottom w:val="nil"/>
                    <w:right w:val="nil"/>
                  </w:tcBorders>
                  <w:shd w:val="clear" w:color="auto" w:fill="auto"/>
                </w:tcPr>
                <w:p w:rsidR="004C233F" w:rsidRPr="004318C4" w:rsidP="004C233F">
                  <w:pPr>
                    <w:spacing w:before="60" w:after="0" w:line="240" w:lineRule="auto"/>
                    <w:ind w:left="-115"/>
                  </w:pPr>
                  <w:r w:rsidRPr="004318C4">
                    <w:rPr>
                      <w:color w:val="7F7F7F"/>
                      <w:szCs w:val="20"/>
                    </w:rPr>
                    <w:t>Comments</w:t>
                  </w:r>
                </w:p>
              </w:tc>
            </w:tr>
            <w:tr>
              <w:tblPrEx>
                <w:tblW w:w="10559" w:type="dxa"/>
                <w:tblLayout w:type="fixed"/>
                <w:tblCellMar>
                  <w:top w:w="72" w:type="dxa"/>
                  <w:left w:w="144" w:type="dxa"/>
                  <w:right w:w="0" w:type="dxa"/>
                </w:tblCellMar>
                <w:tblLook w:val="04A0"/>
              </w:tblPrEx>
              <w:trPr>
                <w:trHeight w:val="36"/>
              </w:trPr>
              <w:tc>
                <w:tcPr>
                  <w:tcW w:w="10559" w:type="dxa"/>
                  <w:tcBorders>
                    <w:top w:val="nil"/>
                    <w:left w:val="nil"/>
                    <w:bottom w:val="nil"/>
                    <w:right w:val="nil"/>
                  </w:tcBorders>
                  <w:shd w:val="clear" w:color="auto" w:fill="auto"/>
                </w:tcPr>
                <w:p w:rsidR="004C233F" w:rsidRPr="004318C4" w:rsidP="004C233F">
                  <w:pPr>
                    <w:spacing w:after="0" w:line="240" w:lineRule="auto"/>
                    <w:ind w:left="-108"/>
                    <w:rPr>
                      <w:color w:val="7F7F7F"/>
                      <w:szCs w:val="20"/>
                    </w:rPr>
                  </w:pPr>
                </w:p>
              </w:tc>
            </w:tr>
          </w:tbl>
          <w:p w:rsidR="004C233F" w:rsidRPr="004318C4" w:rsidP="004C233F">
            <w:pPr>
              <w:widowControl w:val="0"/>
              <w:autoSpaceDE w:val="0"/>
              <w:autoSpaceDN w:val="0"/>
              <w:adjustRightInd w:val="0"/>
              <w:spacing w:after="0" w:line="240" w:lineRule="auto"/>
              <w:rPr>
                <w:rFonts w:eastAsia="Times New Roman" w:cs="Arial"/>
                <w:color w:val="000000"/>
                <w:sz w:val="18"/>
              </w:rPr>
            </w:pPr>
          </w:p>
        </w:tc>
      </w:tr>
    </w:tbl>
    <w:p w:rsidR="004C233F" w:rsidRPr="00AA29BC" w:rsidP="004C233F">
      <w:pPr>
        <w:shd w:val="clear" w:color="auto" w:fill="F7F7F7"/>
        <w:spacing w:after="0" w:line="14" w:lineRule="exact"/>
        <w:ind w:left="-691" w:right="-691"/>
      </w:pPr>
    </w:p>
    <w:p w:rsidR="004C233F" w:rsidRPr="00425CDB" w:rsidP="004C233F">
      <w:pPr>
        <w:shd w:val="clear" w:color="auto" w:fill="F7F7F7"/>
        <w:spacing w:after="0" w:line="14" w:lineRule="exact"/>
        <w:ind w:left="-691" w:right="-691"/>
      </w:pPr>
    </w:p>
    <w:tbl>
      <w:tblPr>
        <w:tblW w:w="10800" w:type="dxa"/>
        <w:tblInd w:w="-720" w:type="dxa"/>
        <w:shd w:val="clear" w:color="auto" w:fill="F7F7F7"/>
        <w:tblLayout w:type="fixed"/>
        <w:tblLook w:val="04A0"/>
      </w:tblPr>
      <w:tblGrid>
        <w:gridCol w:w="3481"/>
        <w:gridCol w:w="3599"/>
        <w:gridCol w:w="3720"/>
      </w:tblGrid>
      <w:tr>
        <w:tblPrEx>
          <w:tblW w:w="10800" w:type="dxa"/>
          <w:tblInd w:w="-720" w:type="dxa"/>
          <w:shd w:val="clear" w:color="auto" w:fill="F7F7F7"/>
          <w:tblLayout w:type="fixed"/>
          <w:tblLook w:val="04A0"/>
        </w:tblPrEx>
        <w:trPr>
          <w:trHeight w:val="20"/>
        </w:trPr>
        <w:tc>
          <w:tcPr>
            <w:tcW w:w="10800" w:type="dxa"/>
            <w:gridSpan w:val="3"/>
            <w:shd w:val="clear" w:color="auto" w:fill="F7F7F7"/>
          </w:tcPr>
          <w:p w:rsidR="004C233F" w:rsidRPr="004318C4" w:rsidP="004C233F">
            <w:pPr>
              <w:keepNext/>
              <w:widowControl w:val="0"/>
              <w:autoSpaceDE w:val="0"/>
              <w:autoSpaceDN w:val="0"/>
              <w:adjustRightInd w:val="0"/>
              <w:spacing w:after="0" w:line="240" w:lineRule="auto"/>
              <w:rPr>
                <w:b/>
                <w:bCs/>
                <w:color w:val="7F7F7F"/>
                <w:sz w:val="2"/>
                <w:szCs w:val="2"/>
              </w:rPr>
            </w:pPr>
            <w:r w:rsidRPr="004318C4">
              <w:rPr>
                <w:b/>
                <w:bCs/>
                <w:color w:val="F7F7F7"/>
                <w:sz w:val="2"/>
                <w:szCs w:val="2"/>
              </w:rPr>
              <w:t>OPS_RA_DISCLOSURE_TABLE</w:t>
            </w:r>
          </w:p>
        </w:tc>
      </w:tr>
      <w:tr>
        <w:tblPrEx>
          <w:tblW w:w="10800" w:type="dxa"/>
          <w:tblInd w:w="-720" w:type="dxa"/>
          <w:shd w:val="clear" w:color="auto" w:fill="F7F7F7"/>
          <w:tblLayout w:type="fixed"/>
          <w:tblLook w:val="04A0"/>
        </w:tblPrEx>
        <w:trPr>
          <w:trHeight w:val="360"/>
        </w:trPr>
        <w:tc>
          <w:tcPr>
            <w:tcW w:w="10800" w:type="dxa"/>
            <w:gridSpan w:val="3"/>
            <w:shd w:val="clear" w:color="auto" w:fill="F7F7F7"/>
          </w:tcPr>
          <w:p w:rsidR="004C233F" w:rsidRPr="004318C4" w:rsidP="004C233F">
            <w:pPr>
              <w:keepNext/>
              <w:widowControl w:val="0"/>
              <w:autoSpaceDE w:val="0"/>
              <w:autoSpaceDN w:val="0"/>
              <w:adjustRightInd w:val="0"/>
              <w:spacing w:after="0" w:line="240" w:lineRule="auto"/>
              <w:rPr>
                <w:b/>
                <w:bCs/>
                <w:color w:val="7F7F7F"/>
              </w:rPr>
            </w:pPr>
          </w:p>
        </w:tc>
      </w:tr>
      <w:tr>
        <w:tblPrEx>
          <w:tblW w:w="10800" w:type="dxa"/>
          <w:tblInd w:w="-720" w:type="dxa"/>
          <w:shd w:val="clear" w:color="auto" w:fill="F7F7F7"/>
          <w:tblLayout w:type="fixed"/>
          <w:tblLook w:val="04A0"/>
        </w:tblPrEx>
        <w:tc>
          <w:tcPr>
            <w:tcW w:w="10800" w:type="dxa"/>
            <w:gridSpan w:val="3"/>
            <w:shd w:val="clear" w:color="auto" w:fill="F7F7F7"/>
          </w:tcPr>
          <w:p w:rsidR="004C233F" w:rsidRPr="004318C4" w:rsidP="004C233F">
            <w:pPr>
              <w:keepNext/>
              <w:widowControl w:val="0"/>
              <w:autoSpaceDE w:val="0"/>
              <w:autoSpaceDN w:val="0"/>
              <w:adjustRightInd w:val="0"/>
              <w:spacing w:after="0" w:line="240" w:lineRule="auto"/>
              <w:rPr>
                <w:rFonts w:eastAsia="Times New Roman" w:cs="Arial"/>
                <w:color w:val="767171"/>
              </w:rPr>
            </w:pPr>
            <w:r w:rsidRPr="004318C4">
              <w:rPr>
                <w:b/>
                <w:bCs/>
                <w:color w:val="7F7F7F"/>
              </w:rPr>
              <w:t>Resettlement Action Plan/Framework/Policy Process</w:t>
            </w:r>
          </w:p>
        </w:tc>
      </w:tr>
      <w:tr>
        <w:tblPrEx>
          <w:tblW w:w="10800"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7F7F7"/>
          <w:tblLayout w:type="fixed"/>
          <w:tblCellMar>
            <w:left w:w="144" w:type="dxa"/>
            <w:right w:w="0" w:type="dxa"/>
          </w:tblCellMar>
          <w:tblLook w:val="04A0"/>
        </w:tblPrEx>
        <w:trPr>
          <w:trHeight w:val="302"/>
        </w:trPr>
        <w:tc>
          <w:tcPr>
            <w:tcW w:w="3481" w:type="dxa"/>
            <w:tcBorders>
              <w:top w:val="nil"/>
              <w:left w:val="nil"/>
              <w:bottom w:val="nil"/>
              <w:right w:val="single" w:sz="4" w:space="0" w:color="D9D9D9"/>
            </w:tcBorders>
            <w:shd w:val="clear" w:color="auto" w:fill="F7F7F7"/>
            <w:vAlign w:val="bottom"/>
          </w:tcPr>
          <w:p w:rsidR="004C233F" w:rsidRPr="004318C4" w:rsidP="004C233F">
            <w:pPr>
              <w:widowControl w:val="0"/>
              <w:autoSpaceDE w:val="0"/>
              <w:autoSpaceDN w:val="0"/>
              <w:adjustRightInd w:val="0"/>
              <w:spacing w:after="0" w:line="240" w:lineRule="auto"/>
              <w:rPr>
                <w:color w:val="7F7F7F"/>
                <w:szCs w:val="20"/>
              </w:rPr>
            </w:pPr>
          </w:p>
        </w:tc>
        <w:tc>
          <w:tcPr>
            <w:tcW w:w="3599" w:type="dxa"/>
            <w:tcBorders>
              <w:top w:val="nil"/>
              <w:left w:val="single" w:sz="4" w:space="0" w:color="D9D9D9"/>
              <w:bottom w:val="nil"/>
              <w:right w:val="nil"/>
            </w:tcBorders>
            <w:shd w:val="clear" w:color="auto" w:fill="F7F7F7"/>
            <w:vAlign w:val="bottom"/>
          </w:tcPr>
          <w:p w:rsidR="004C233F" w:rsidRPr="004318C4" w:rsidP="004C233F">
            <w:pPr>
              <w:widowControl w:val="0"/>
              <w:autoSpaceDE w:val="0"/>
              <w:autoSpaceDN w:val="0"/>
              <w:adjustRightInd w:val="0"/>
              <w:spacing w:after="0" w:line="240" w:lineRule="auto"/>
              <w:rPr>
                <w:color w:val="7F7F7F"/>
                <w:szCs w:val="20"/>
              </w:rPr>
            </w:pPr>
          </w:p>
        </w:tc>
        <w:tc>
          <w:tcPr>
            <w:tcW w:w="3720" w:type="dxa"/>
            <w:tcBorders>
              <w:top w:val="nil"/>
              <w:left w:val="nil"/>
              <w:bottom w:val="nil"/>
              <w:right w:val="nil"/>
            </w:tcBorders>
            <w:shd w:val="clear" w:color="auto" w:fill="F7F7F7"/>
            <w:vAlign w:val="bottom"/>
          </w:tcPr>
          <w:p w:rsidR="004C233F" w:rsidRPr="004318C4" w:rsidP="004C233F">
            <w:pPr>
              <w:widowControl w:val="0"/>
              <w:autoSpaceDE w:val="0"/>
              <w:autoSpaceDN w:val="0"/>
              <w:adjustRightInd w:val="0"/>
              <w:spacing w:after="0" w:line="240" w:lineRule="auto"/>
              <w:rPr>
                <w:rFonts w:eastAsia="Times New Roman" w:cs="Arial"/>
                <w:b/>
                <w:color w:val="172D5F"/>
                <w:szCs w:val="21"/>
              </w:rPr>
            </w:pPr>
          </w:p>
        </w:tc>
      </w:tr>
      <w:tr>
        <w:tblPrEx>
          <w:tblW w:w="10800"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7F7F7"/>
          <w:tblLayout w:type="fixed"/>
          <w:tblCellMar>
            <w:left w:w="144" w:type="dxa"/>
            <w:right w:w="0" w:type="dxa"/>
          </w:tblCellMar>
          <w:tblLook w:val="04A0"/>
        </w:tblPrEx>
        <w:trPr>
          <w:trHeight w:val="302"/>
        </w:trPr>
        <w:tc>
          <w:tcPr>
            <w:tcW w:w="3481" w:type="dxa"/>
            <w:tcBorders>
              <w:top w:val="nil"/>
              <w:left w:val="nil"/>
              <w:bottom w:val="nil"/>
              <w:right w:val="single" w:sz="4" w:space="0" w:color="D9D9D9"/>
            </w:tcBorders>
            <w:shd w:val="clear" w:color="auto" w:fill="F7F7F7"/>
            <w:vAlign w:val="bottom"/>
          </w:tcPr>
          <w:p w:rsidR="004C233F" w:rsidRPr="004318C4" w:rsidP="004C233F">
            <w:pPr>
              <w:widowControl w:val="0"/>
              <w:autoSpaceDE w:val="0"/>
              <w:autoSpaceDN w:val="0"/>
              <w:adjustRightInd w:val="0"/>
              <w:spacing w:after="0" w:line="240" w:lineRule="auto"/>
              <w:rPr>
                <w:rFonts w:eastAsia="Times New Roman" w:cs="Arial"/>
                <w:b/>
                <w:color w:val="172D5F"/>
                <w:szCs w:val="21"/>
              </w:rPr>
            </w:pPr>
            <w:r w:rsidRPr="004318C4">
              <w:rPr>
                <w:color w:val="7F7F7F"/>
                <w:szCs w:val="20"/>
              </w:rPr>
              <w:t>Date of receipt by the Bank</w:t>
            </w:r>
          </w:p>
        </w:tc>
        <w:tc>
          <w:tcPr>
            <w:tcW w:w="3599" w:type="dxa"/>
            <w:tcBorders>
              <w:top w:val="nil"/>
              <w:left w:val="single" w:sz="4" w:space="0" w:color="D9D9D9"/>
              <w:bottom w:val="nil"/>
              <w:right w:val="nil"/>
            </w:tcBorders>
            <w:shd w:val="clear" w:color="auto" w:fill="F7F7F7"/>
            <w:vAlign w:val="bottom"/>
          </w:tcPr>
          <w:p w:rsidR="004C233F" w:rsidRPr="004318C4" w:rsidP="004C233F">
            <w:pPr>
              <w:widowControl w:val="0"/>
              <w:autoSpaceDE w:val="0"/>
              <w:autoSpaceDN w:val="0"/>
              <w:adjustRightInd w:val="0"/>
              <w:spacing w:after="0" w:line="240" w:lineRule="auto"/>
              <w:rPr>
                <w:rFonts w:eastAsia="Times New Roman" w:cs="Arial"/>
                <w:b/>
                <w:color w:val="172D5F"/>
                <w:szCs w:val="21"/>
              </w:rPr>
            </w:pPr>
            <w:r w:rsidRPr="004318C4">
              <w:rPr>
                <w:color w:val="7F7F7F"/>
                <w:szCs w:val="20"/>
              </w:rPr>
              <w:t>Date of submission for disclosure</w:t>
            </w:r>
          </w:p>
        </w:tc>
        <w:tc>
          <w:tcPr>
            <w:tcW w:w="3720" w:type="dxa"/>
            <w:tcBorders>
              <w:top w:val="nil"/>
              <w:left w:val="nil"/>
              <w:bottom w:val="nil"/>
              <w:right w:val="nil"/>
            </w:tcBorders>
            <w:shd w:val="clear" w:color="auto" w:fill="F7F7F7"/>
            <w:vAlign w:val="bottom"/>
          </w:tcPr>
          <w:p w:rsidR="004C233F" w:rsidRPr="004318C4" w:rsidP="004C233F">
            <w:pPr>
              <w:widowControl w:val="0"/>
              <w:autoSpaceDE w:val="0"/>
              <w:autoSpaceDN w:val="0"/>
              <w:adjustRightInd w:val="0"/>
              <w:spacing w:after="0" w:line="240" w:lineRule="auto"/>
              <w:rPr>
                <w:rFonts w:eastAsia="Times New Roman" w:cs="Arial"/>
                <w:b/>
                <w:color w:val="172D5F"/>
                <w:szCs w:val="21"/>
              </w:rPr>
            </w:pPr>
          </w:p>
        </w:tc>
      </w:tr>
      <w:tr>
        <w:tblPrEx>
          <w:tblW w:w="10800"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7F7F7"/>
          <w:tblLayout w:type="fixed"/>
          <w:tblCellMar>
            <w:left w:w="144" w:type="dxa"/>
            <w:right w:w="0" w:type="dxa"/>
          </w:tblCellMar>
          <w:tblLook w:val="04A0"/>
        </w:tblPrEx>
        <w:trPr>
          <w:trHeight w:val="432"/>
        </w:trPr>
        <w:tc>
          <w:tcPr>
            <w:tcW w:w="3481" w:type="dxa"/>
            <w:tcBorders>
              <w:top w:val="nil"/>
              <w:left w:val="nil"/>
              <w:bottom w:val="single" w:sz="4" w:space="0" w:color="D9D9D9"/>
              <w:right w:val="single" w:sz="4" w:space="0" w:color="D9D9D9"/>
            </w:tcBorders>
            <w:shd w:val="clear" w:color="auto" w:fill="F7F7F7"/>
            <w:vAlign w:val="center"/>
          </w:tcPr>
          <w:p w:rsidR="004C233F" w:rsidRPr="004318C4" w:rsidP="004C233F">
            <w:pPr>
              <w:widowControl w:val="0"/>
              <w:autoSpaceDE w:val="0"/>
              <w:autoSpaceDN w:val="0"/>
              <w:adjustRightInd w:val="0"/>
              <w:spacing w:after="0" w:line="240" w:lineRule="auto"/>
              <w:rPr>
                <w:rFonts w:eastAsia="Times New Roman" w:cs="Arial"/>
                <w:color w:val="000000"/>
                <w:szCs w:val="20"/>
              </w:rPr>
            </w:pPr>
            <w:r>
              <w:rPr>
                <w:rFonts w:eastAsia="Times New Roman" w:cs="Arial"/>
                <w:noProof/>
                <w:color w:val="000000"/>
                <w:szCs w:val="20"/>
              </w:rPr>
              <w:t>20</w:t>
            </w:r>
            <w:r w:rsidRPr="004318C4">
              <w:rPr>
                <w:rFonts w:eastAsia="Times New Roman" w:cs="Arial"/>
                <w:noProof/>
                <w:color w:val="000000"/>
                <w:szCs w:val="20"/>
              </w:rPr>
              <w:t>-</w:t>
            </w:r>
            <w:r>
              <w:rPr>
                <w:rFonts w:eastAsia="Times New Roman" w:cs="Arial"/>
                <w:noProof/>
                <w:color w:val="000000"/>
                <w:szCs w:val="20"/>
              </w:rPr>
              <w:t>Mar</w:t>
            </w:r>
            <w:r w:rsidRPr="004318C4">
              <w:rPr>
                <w:rFonts w:eastAsia="Times New Roman" w:cs="Arial"/>
                <w:noProof/>
                <w:color w:val="000000"/>
                <w:szCs w:val="20"/>
              </w:rPr>
              <w:t>-20</w:t>
            </w:r>
            <w:r>
              <w:rPr>
                <w:rFonts w:eastAsia="Times New Roman" w:cs="Arial"/>
                <w:noProof/>
                <w:color w:val="000000"/>
                <w:szCs w:val="20"/>
              </w:rPr>
              <w:t>20</w:t>
            </w:r>
          </w:p>
        </w:tc>
        <w:tc>
          <w:tcPr>
            <w:tcW w:w="3599" w:type="dxa"/>
            <w:tcBorders>
              <w:top w:val="nil"/>
              <w:left w:val="single" w:sz="4" w:space="0" w:color="D9D9D9"/>
              <w:bottom w:val="single" w:sz="4" w:space="0" w:color="D9D9D9"/>
              <w:right w:val="nil"/>
            </w:tcBorders>
            <w:shd w:val="clear" w:color="auto" w:fill="F7F7F7"/>
            <w:vAlign w:val="center"/>
          </w:tcPr>
          <w:p w:rsidR="004C233F" w:rsidRPr="004318C4" w:rsidP="004C233F">
            <w:pPr>
              <w:widowControl w:val="0"/>
              <w:autoSpaceDE w:val="0"/>
              <w:autoSpaceDN w:val="0"/>
              <w:adjustRightInd w:val="0"/>
              <w:spacing w:after="0" w:line="240" w:lineRule="auto"/>
              <w:rPr>
                <w:rFonts w:eastAsia="Times New Roman" w:cs="Arial"/>
                <w:color w:val="000000"/>
                <w:szCs w:val="20"/>
              </w:rPr>
            </w:pPr>
          </w:p>
        </w:tc>
        <w:tc>
          <w:tcPr>
            <w:tcW w:w="3720" w:type="dxa"/>
            <w:tcBorders>
              <w:top w:val="nil"/>
              <w:left w:val="nil"/>
              <w:bottom w:val="nil"/>
              <w:right w:val="nil"/>
            </w:tcBorders>
            <w:shd w:val="clear" w:color="auto" w:fill="F7F7F7"/>
            <w:vAlign w:val="center"/>
          </w:tcPr>
          <w:p w:rsidR="004C233F" w:rsidRPr="004318C4" w:rsidP="004C233F">
            <w:pPr>
              <w:widowControl w:val="0"/>
              <w:autoSpaceDE w:val="0"/>
              <w:autoSpaceDN w:val="0"/>
              <w:adjustRightInd w:val="0"/>
              <w:spacing w:after="0" w:line="240" w:lineRule="auto"/>
              <w:rPr>
                <w:rFonts w:eastAsia="Times New Roman" w:cs="Arial"/>
                <w:b/>
                <w:color w:val="172D5F"/>
                <w:szCs w:val="21"/>
              </w:rPr>
            </w:pPr>
          </w:p>
        </w:tc>
      </w:tr>
      <w:tr>
        <w:tblPrEx>
          <w:tblW w:w="10800"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7F7F7"/>
          <w:tblLayout w:type="fixed"/>
          <w:tblCellMar>
            <w:left w:w="144" w:type="dxa"/>
            <w:right w:w="0" w:type="dxa"/>
          </w:tblCellMar>
          <w:tblLook w:val="04A0"/>
        </w:tblPrEx>
        <w:trPr>
          <w:trHeight w:val="20"/>
        </w:trPr>
        <w:tc>
          <w:tcPr>
            <w:tcW w:w="3481" w:type="dxa"/>
            <w:tcBorders>
              <w:top w:val="single" w:sz="4" w:space="0" w:color="D9D9D9"/>
              <w:left w:val="nil"/>
              <w:bottom w:val="nil"/>
              <w:right w:val="nil"/>
            </w:tcBorders>
            <w:shd w:val="clear" w:color="auto" w:fill="F7F7F7"/>
          </w:tcPr>
          <w:p w:rsidR="004C233F" w:rsidRPr="004318C4" w:rsidP="004C233F">
            <w:pPr>
              <w:widowControl w:val="0"/>
              <w:autoSpaceDE w:val="0"/>
              <w:autoSpaceDN w:val="0"/>
              <w:adjustRightInd w:val="0"/>
              <w:spacing w:after="0" w:line="240" w:lineRule="auto"/>
              <w:rPr>
                <w:rFonts w:eastAsia="Times New Roman" w:cs="Arial"/>
                <w:color w:val="000000"/>
                <w:sz w:val="18"/>
              </w:rPr>
            </w:pPr>
          </w:p>
        </w:tc>
        <w:tc>
          <w:tcPr>
            <w:tcW w:w="3599" w:type="dxa"/>
            <w:tcBorders>
              <w:top w:val="single" w:sz="4" w:space="0" w:color="D9D9D9"/>
              <w:left w:val="nil"/>
              <w:bottom w:val="nil"/>
              <w:right w:val="nil"/>
            </w:tcBorders>
            <w:shd w:val="clear" w:color="auto" w:fill="F7F7F7"/>
          </w:tcPr>
          <w:p w:rsidR="004C233F" w:rsidRPr="004318C4" w:rsidP="004C233F">
            <w:pPr>
              <w:widowControl w:val="0"/>
              <w:autoSpaceDE w:val="0"/>
              <w:autoSpaceDN w:val="0"/>
              <w:adjustRightInd w:val="0"/>
              <w:spacing w:after="0" w:line="240" w:lineRule="auto"/>
              <w:rPr>
                <w:rFonts w:eastAsia="Times New Roman" w:cs="Arial"/>
                <w:color w:val="000000"/>
                <w:sz w:val="18"/>
              </w:rPr>
            </w:pPr>
          </w:p>
        </w:tc>
        <w:tc>
          <w:tcPr>
            <w:tcW w:w="3720" w:type="dxa"/>
            <w:tcBorders>
              <w:top w:val="nil"/>
              <w:left w:val="nil"/>
              <w:bottom w:val="nil"/>
              <w:right w:val="nil"/>
            </w:tcBorders>
            <w:shd w:val="clear" w:color="auto" w:fill="F7F7F7"/>
          </w:tcPr>
          <w:p w:rsidR="004C233F" w:rsidRPr="004318C4" w:rsidP="004C233F">
            <w:pPr>
              <w:widowControl w:val="0"/>
              <w:autoSpaceDE w:val="0"/>
              <w:autoSpaceDN w:val="0"/>
              <w:adjustRightInd w:val="0"/>
              <w:spacing w:after="0" w:line="240" w:lineRule="auto"/>
              <w:rPr>
                <w:rFonts w:eastAsia="Times New Roman" w:cs="Arial"/>
                <w:color w:val="000000"/>
                <w:sz w:val="18"/>
              </w:rPr>
            </w:pPr>
          </w:p>
        </w:tc>
      </w:tr>
      <w:tr>
        <w:tblPrEx>
          <w:tblW w:w="10800"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7F7F7"/>
          <w:tblLayout w:type="fixed"/>
          <w:tblCellMar>
            <w:left w:w="144" w:type="dxa"/>
            <w:right w:w="0" w:type="dxa"/>
          </w:tblCellMar>
          <w:tblLook w:val="04A0"/>
        </w:tblPrEx>
        <w:trPr>
          <w:trHeight w:val="270"/>
        </w:trPr>
        <w:tc>
          <w:tcPr>
            <w:tcW w:w="3481" w:type="dxa"/>
            <w:tcBorders>
              <w:top w:val="nil"/>
              <w:left w:val="nil"/>
              <w:bottom w:val="nil"/>
              <w:right w:val="nil"/>
            </w:tcBorders>
            <w:shd w:val="clear" w:color="auto" w:fill="F7F7F7"/>
          </w:tcPr>
          <w:p w:rsidR="004C233F" w:rsidRPr="004318C4" w:rsidP="004C233F">
            <w:pPr>
              <w:widowControl w:val="0"/>
              <w:autoSpaceDE w:val="0"/>
              <w:autoSpaceDN w:val="0"/>
              <w:adjustRightInd w:val="0"/>
              <w:spacing w:after="0" w:line="240" w:lineRule="auto"/>
              <w:rPr>
                <w:rFonts w:eastAsia="Times New Roman" w:cs="Arial"/>
                <w:color w:val="000000"/>
                <w:sz w:val="24"/>
              </w:rPr>
            </w:pPr>
            <w:r w:rsidRPr="004318C4">
              <w:rPr>
                <w:b/>
                <w:bCs/>
                <w:color w:val="767171"/>
                <w:sz w:val="24"/>
                <w:szCs w:val="20"/>
              </w:rPr>
              <w:t>"In country" Disclosure</w:t>
            </w:r>
          </w:p>
        </w:tc>
        <w:tc>
          <w:tcPr>
            <w:tcW w:w="3599" w:type="dxa"/>
            <w:tcBorders>
              <w:top w:val="nil"/>
              <w:left w:val="nil"/>
              <w:bottom w:val="nil"/>
              <w:right w:val="nil"/>
            </w:tcBorders>
            <w:shd w:val="clear" w:color="auto" w:fill="F7F7F7"/>
          </w:tcPr>
          <w:p w:rsidR="004C233F" w:rsidRPr="004318C4" w:rsidP="004C233F">
            <w:pPr>
              <w:widowControl w:val="0"/>
              <w:autoSpaceDE w:val="0"/>
              <w:autoSpaceDN w:val="0"/>
              <w:adjustRightInd w:val="0"/>
              <w:spacing w:after="0" w:line="240" w:lineRule="auto"/>
              <w:rPr>
                <w:rFonts w:eastAsia="Times New Roman" w:cs="Arial"/>
                <w:color w:val="000000"/>
                <w:sz w:val="24"/>
              </w:rPr>
            </w:pPr>
          </w:p>
        </w:tc>
        <w:tc>
          <w:tcPr>
            <w:tcW w:w="3720" w:type="dxa"/>
            <w:tcBorders>
              <w:top w:val="nil"/>
              <w:left w:val="nil"/>
              <w:bottom w:val="nil"/>
              <w:right w:val="nil"/>
            </w:tcBorders>
            <w:shd w:val="clear" w:color="auto" w:fill="F7F7F7"/>
          </w:tcPr>
          <w:p w:rsidR="004C233F" w:rsidRPr="004318C4" w:rsidP="004C233F">
            <w:pPr>
              <w:widowControl w:val="0"/>
              <w:autoSpaceDE w:val="0"/>
              <w:autoSpaceDN w:val="0"/>
              <w:adjustRightInd w:val="0"/>
              <w:spacing w:after="0" w:line="240" w:lineRule="auto"/>
              <w:rPr>
                <w:rFonts w:eastAsia="Times New Roman" w:cs="Arial"/>
                <w:color w:val="000000"/>
                <w:sz w:val="24"/>
              </w:rPr>
            </w:pPr>
          </w:p>
        </w:tc>
      </w:tr>
      <w:tr>
        <w:tblPrEx>
          <w:tblW w:w="10800"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7F7F7"/>
          <w:tblLayout w:type="fixed"/>
          <w:tblCellMar>
            <w:left w:w="144" w:type="dxa"/>
            <w:right w:w="0" w:type="dxa"/>
          </w:tblCellMar>
          <w:tblLook w:val="04A0"/>
        </w:tblPrEx>
        <w:trPr>
          <w:trHeight w:val="784"/>
        </w:trPr>
        <w:tc>
          <w:tcPr>
            <w:tcW w:w="10800" w:type="dxa"/>
            <w:gridSpan w:val="3"/>
            <w:tcBorders>
              <w:top w:val="nil"/>
              <w:left w:val="nil"/>
              <w:bottom w:val="nil"/>
              <w:right w:val="nil"/>
            </w:tcBorders>
            <w:shd w:val="clear" w:color="auto" w:fill="F7F7F7"/>
          </w:tcPr>
          <w:p w:rsidR="004C233F" w:rsidRPr="004318C4" w:rsidP="004C233F">
            <w:pPr>
              <w:widowControl w:val="0"/>
              <w:autoSpaceDE w:val="0"/>
              <w:autoSpaceDN w:val="0"/>
              <w:adjustRightInd w:val="0"/>
              <w:spacing w:after="0" w:line="240" w:lineRule="auto"/>
              <w:rPr>
                <w:color w:val="7F7F7F"/>
                <w:szCs w:val="20"/>
              </w:rPr>
            </w:pPr>
            <w:r w:rsidRPr="004318C4">
              <w:rPr>
                <w:rFonts w:eastAsia="Times New Roman" w:cs="Arial"/>
                <w:color w:val="000000"/>
                <w:sz w:val="8"/>
                <w:szCs w:val="8"/>
              </w:rPr>
              <w:t xml:space="preserve">   </w:t>
            </w:r>
            <w:r w:rsidRPr="004318C4">
              <w:rPr>
                <w:noProof/>
                <w:color w:val="7F7F7F"/>
                <w:szCs w:val="20"/>
              </w:rPr>
              <w:t>Mozambique</w:t>
            </w:r>
          </w:p>
          <w:p w:rsidR="004C233F" w:rsidRPr="004318C4" w:rsidP="004C233F">
            <w:pPr>
              <w:widowControl w:val="0"/>
              <w:autoSpaceDE w:val="0"/>
              <w:autoSpaceDN w:val="0"/>
              <w:adjustRightInd w:val="0"/>
              <w:spacing w:after="0" w:line="240" w:lineRule="auto"/>
              <w:rPr>
                <w:rFonts w:eastAsia="Times New Roman" w:cs="Arial"/>
                <w:color w:val="000000"/>
              </w:rPr>
            </w:pPr>
            <w:r w:rsidRPr="004318C4">
              <w:rPr>
                <w:rFonts w:eastAsia="Times New Roman" w:cs="Arial"/>
                <w:color w:val="000000"/>
              </w:rPr>
              <w:t xml:space="preserve">  </w:t>
            </w:r>
          </w:p>
          <w:tbl>
            <w:tblPr>
              <w:tblW w:w="10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72" w:type="dxa"/>
                <w:left w:w="144" w:type="dxa"/>
                <w:right w:w="0" w:type="dxa"/>
              </w:tblCellMar>
              <w:tblLook w:val="04A0"/>
            </w:tblPr>
            <w:tblGrid>
              <w:gridCol w:w="10566"/>
            </w:tblGrid>
            <w:tr>
              <w:tblPrEx>
                <w:tblW w:w="10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72" w:type="dxa"/>
                  <w:left w:w="144" w:type="dxa"/>
                  <w:right w:w="0" w:type="dxa"/>
                </w:tblCellMar>
                <w:tblLook w:val="04A0"/>
              </w:tblPrEx>
              <w:trPr>
                <w:trHeight w:val="289"/>
              </w:trPr>
              <w:tc>
                <w:tcPr>
                  <w:tcW w:w="10566" w:type="dxa"/>
                  <w:tcBorders>
                    <w:top w:val="nil"/>
                    <w:left w:val="nil"/>
                    <w:bottom w:val="nil"/>
                    <w:right w:val="nil"/>
                  </w:tcBorders>
                  <w:shd w:val="clear" w:color="auto" w:fill="auto"/>
                </w:tcPr>
                <w:p w:rsidR="004C233F" w:rsidRPr="004318C4" w:rsidP="004C233F">
                  <w:pPr>
                    <w:spacing w:before="60" w:after="0" w:line="240" w:lineRule="auto"/>
                    <w:ind w:left="-115"/>
                  </w:pPr>
                  <w:r w:rsidRPr="004318C4">
                    <w:rPr>
                      <w:color w:val="7F7F7F"/>
                      <w:szCs w:val="20"/>
                    </w:rPr>
                    <w:t>Comments</w:t>
                  </w:r>
                </w:p>
              </w:tc>
            </w:tr>
            <w:tr>
              <w:tblPrEx>
                <w:tblW w:w="10566" w:type="dxa"/>
                <w:tblLayout w:type="fixed"/>
                <w:tblCellMar>
                  <w:top w:w="72" w:type="dxa"/>
                  <w:left w:w="144" w:type="dxa"/>
                  <w:right w:w="0" w:type="dxa"/>
                </w:tblCellMar>
                <w:tblLook w:val="04A0"/>
              </w:tblPrEx>
              <w:trPr>
                <w:trHeight w:val="319"/>
              </w:trPr>
              <w:tc>
                <w:tcPr>
                  <w:tcW w:w="10566" w:type="dxa"/>
                  <w:tcBorders>
                    <w:top w:val="nil"/>
                    <w:left w:val="nil"/>
                    <w:bottom w:val="nil"/>
                    <w:right w:val="nil"/>
                  </w:tcBorders>
                  <w:shd w:val="clear" w:color="auto" w:fill="auto"/>
                </w:tcPr>
                <w:p w:rsidR="004C233F" w:rsidRPr="004318C4" w:rsidP="004C233F">
                  <w:pPr>
                    <w:spacing w:after="0" w:line="240" w:lineRule="auto"/>
                    <w:ind w:left="-108"/>
                    <w:rPr>
                      <w:color w:val="7F7F7F"/>
                      <w:szCs w:val="20"/>
                    </w:rPr>
                  </w:pPr>
                </w:p>
              </w:tc>
            </w:tr>
          </w:tbl>
          <w:p w:rsidR="004C233F" w:rsidRPr="004318C4" w:rsidP="004C233F">
            <w:pPr>
              <w:widowControl w:val="0"/>
              <w:autoSpaceDE w:val="0"/>
              <w:autoSpaceDN w:val="0"/>
              <w:adjustRightInd w:val="0"/>
              <w:spacing w:after="0" w:line="240" w:lineRule="auto"/>
              <w:rPr>
                <w:rFonts w:eastAsia="Times New Roman" w:cs="Arial"/>
                <w:color w:val="000000"/>
                <w:sz w:val="18"/>
              </w:rPr>
            </w:pPr>
          </w:p>
        </w:tc>
      </w:tr>
    </w:tbl>
    <w:p w:rsidR="004C233F" w:rsidRPr="00AA29BC" w:rsidP="004C233F">
      <w:pPr>
        <w:shd w:val="clear" w:color="auto" w:fill="F7F7F7"/>
        <w:spacing w:after="0" w:line="14" w:lineRule="exact"/>
        <w:ind w:left="-691" w:right="-691"/>
      </w:pPr>
    </w:p>
    <w:p w:rsidR="004C233F" w:rsidRPr="00425CDB" w:rsidP="004C233F">
      <w:pPr>
        <w:shd w:val="clear" w:color="auto" w:fill="F7F7F7"/>
        <w:spacing w:after="0" w:line="14" w:lineRule="exact"/>
        <w:ind w:left="-691" w:right="-691"/>
      </w:pPr>
    </w:p>
    <w:p w:rsidR="004C233F" w:rsidRPr="00AA29BC" w:rsidP="004C233F">
      <w:pPr>
        <w:shd w:val="clear" w:color="auto" w:fill="F7F7F7"/>
        <w:spacing w:after="0" w:line="14" w:lineRule="exact"/>
        <w:ind w:left="-691" w:right="-691"/>
      </w:pPr>
    </w:p>
    <w:p w:rsidR="004C233F" w:rsidRPr="00227066" w:rsidP="004C233F">
      <w:pPr>
        <w:shd w:val="clear" w:color="auto" w:fill="F7F7F7"/>
        <w:spacing w:after="0" w:line="14" w:lineRule="exact"/>
        <w:ind w:left="-691" w:right="-691"/>
      </w:pPr>
    </w:p>
    <w:tbl>
      <w:tblPr>
        <w:tblW w:w="10800" w:type="dxa"/>
        <w:tblInd w:w="-720" w:type="dxa"/>
        <w:shd w:val="clear" w:color="auto" w:fill="F7F7F7"/>
        <w:tblLayout w:type="fixed"/>
        <w:tblLook w:val="04A0"/>
      </w:tblPr>
      <w:tblGrid>
        <w:gridCol w:w="3560"/>
        <w:gridCol w:w="3605"/>
        <w:gridCol w:w="3635"/>
      </w:tblGrid>
      <w:tr>
        <w:tblPrEx>
          <w:tblW w:w="10800" w:type="dxa"/>
          <w:tblInd w:w="-720" w:type="dxa"/>
          <w:shd w:val="clear" w:color="auto" w:fill="F7F7F7"/>
          <w:tblLayout w:type="fixed"/>
          <w:tblLook w:val="04A0"/>
        </w:tblPrEx>
        <w:trPr>
          <w:trHeight w:val="20"/>
        </w:trPr>
        <w:tc>
          <w:tcPr>
            <w:tcW w:w="10800" w:type="dxa"/>
            <w:gridSpan w:val="3"/>
            <w:shd w:val="clear" w:color="auto" w:fill="F7F7F7"/>
          </w:tcPr>
          <w:p w:rsidR="004C233F" w:rsidRPr="004318C4" w:rsidP="004C233F">
            <w:pPr>
              <w:keepNext/>
              <w:widowControl w:val="0"/>
              <w:shd w:val="clear" w:color="auto" w:fill="F7F7F7"/>
              <w:autoSpaceDE w:val="0"/>
              <w:autoSpaceDN w:val="0"/>
              <w:adjustRightInd w:val="0"/>
              <w:spacing w:after="0" w:line="240" w:lineRule="auto"/>
              <w:rPr>
                <w:b/>
                <w:bCs/>
                <w:color w:val="F7F7F7"/>
                <w:sz w:val="2"/>
                <w:szCs w:val="2"/>
              </w:rPr>
            </w:pPr>
            <w:r w:rsidRPr="004318C4">
              <w:rPr>
                <w:b/>
                <w:bCs/>
                <w:color w:val="F7F7F7"/>
                <w:sz w:val="2"/>
                <w:szCs w:val="2"/>
              </w:rPr>
              <w:t>OPS_PM_DISCLOSURE_TABLE</w:t>
            </w:r>
          </w:p>
        </w:tc>
      </w:tr>
      <w:tr>
        <w:tblPrEx>
          <w:tblW w:w="10800" w:type="dxa"/>
          <w:tblInd w:w="-720" w:type="dxa"/>
          <w:shd w:val="clear" w:color="auto" w:fill="F7F7F7"/>
          <w:tblLayout w:type="fixed"/>
          <w:tblLook w:val="04A0"/>
        </w:tblPrEx>
        <w:trPr>
          <w:trHeight w:val="360"/>
        </w:trPr>
        <w:tc>
          <w:tcPr>
            <w:tcW w:w="10800" w:type="dxa"/>
            <w:gridSpan w:val="3"/>
            <w:shd w:val="clear" w:color="auto" w:fill="F7F7F7"/>
          </w:tcPr>
          <w:p w:rsidR="004C233F" w:rsidRPr="004318C4" w:rsidP="004C233F">
            <w:pPr>
              <w:keepNext/>
              <w:widowControl w:val="0"/>
              <w:shd w:val="clear" w:color="auto" w:fill="F7F7F7"/>
              <w:autoSpaceDE w:val="0"/>
              <w:autoSpaceDN w:val="0"/>
              <w:adjustRightInd w:val="0"/>
              <w:spacing w:after="0" w:line="240" w:lineRule="auto"/>
              <w:rPr>
                <w:b/>
                <w:bCs/>
                <w:color w:val="F7F7F7"/>
              </w:rPr>
            </w:pPr>
          </w:p>
        </w:tc>
      </w:tr>
      <w:tr>
        <w:tblPrEx>
          <w:tblW w:w="10800" w:type="dxa"/>
          <w:tblInd w:w="-720" w:type="dxa"/>
          <w:shd w:val="clear" w:color="auto" w:fill="F7F7F7"/>
          <w:tblLayout w:type="fixed"/>
          <w:tblLook w:val="04A0"/>
        </w:tblPrEx>
        <w:tc>
          <w:tcPr>
            <w:tcW w:w="10800" w:type="dxa"/>
            <w:gridSpan w:val="3"/>
            <w:shd w:val="clear" w:color="auto" w:fill="F7F7F7"/>
          </w:tcPr>
          <w:p w:rsidR="004C233F" w:rsidRPr="004318C4" w:rsidP="004C233F">
            <w:pPr>
              <w:keepNext/>
              <w:widowControl w:val="0"/>
              <w:autoSpaceDE w:val="0"/>
              <w:autoSpaceDN w:val="0"/>
              <w:adjustRightInd w:val="0"/>
              <w:spacing w:after="0" w:line="240" w:lineRule="auto"/>
              <w:rPr>
                <w:rFonts w:eastAsia="Times New Roman" w:cs="Arial"/>
                <w:color w:val="767171"/>
              </w:rPr>
            </w:pPr>
            <w:r w:rsidRPr="004318C4">
              <w:rPr>
                <w:b/>
                <w:bCs/>
                <w:color w:val="7F7F7F"/>
              </w:rPr>
              <w:t>Pest Management Plan</w:t>
            </w:r>
          </w:p>
        </w:tc>
      </w:tr>
      <w:tr>
        <w:tblPrEx>
          <w:tblW w:w="10800" w:type="dxa"/>
          <w:tblInd w:w="-720" w:type="dxa"/>
          <w:shd w:val="clear" w:color="auto" w:fill="F7F7F7"/>
          <w:tblLayout w:type="fixed"/>
          <w:tblLook w:val="04A0"/>
        </w:tblPrEx>
        <w:tc>
          <w:tcPr>
            <w:tcW w:w="10800" w:type="dxa"/>
            <w:gridSpan w:val="3"/>
            <w:shd w:val="clear" w:color="auto" w:fill="F7F7F7"/>
          </w:tcPr>
          <w:p w:rsidR="004C233F" w:rsidRPr="004318C4" w:rsidP="004C233F">
            <w:pPr>
              <w:keepNext/>
              <w:widowControl w:val="0"/>
              <w:autoSpaceDE w:val="0"/>
              <w:autoSpaceDN w:val="0"/>
              <w:adjustRightInd w:val="0"/>
              <w:spacing w:after="0" w:line="240" w:lineRule="auto"/>
              <w:rPr>
                <w:b/>
                <w:bCs/>
                <w:color w:val="7F7F7F"/>
              </w:rPr>
            </w:pPr>
          </w:p>
        </w:tc>
      </w:tr>
      <w:tr>
        <w:tblPrEx>
          <w:tblW w:w="10800"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7F7F7"/>
          <w:tblLayout w:type="fixed"/>
          <w:tblCellMar>
            <w:left w:w="144" w:type="dxa"/>
            <w:right w:w="0" w:type="dxa"/>
          </w:tblCellMar>
          <w:tblLook w:val="04A0"/>
        </w:tblPrEx>
        <w:trPr>
          <w:trHeight w:val="302"/>
        </w:trPr>
        <w:tc>
          <w:tcPr>
            <w:tcW w:w="3560" w:type="dxa"/>
            <w:tcBorders>
              <w:top w:val="nil"/>
              <w:left w:val="nil"/>
              <w:bottom w:val="nil"/>
              <w:right w:val="single" w:sz="4" w:space="0" w:color="D9D9D9"/>
            </w:tcBorders>
            <w:shd w:val="clear" w:color="auto" w:fill="F7F7F7"/>
            <w:vAlign w:val="bottom"/>
          </w:tcPr>
          <w:p w:rsidR="004C233F" w:rsidRPr="004318C4" w:rsidP="004C233F">
            <w:pPr>
              <w:spacing w:after="0" w:line="240" w:lineRule="auto"/>
              <w:rPr>
                <w:b/>
                <w:color w:val="172D5F"/>
                <w:szCs w:val="21"/>
              </w:rPr>
            </w:pPr>
            <w:r w:rsidRPr="004318C4">
              <w:rPr>
                <w:color w:val="7F7F7F"/>
                <w:szCs w:val="20"/>
              </w:rPr>
              <w:t>Was the document disclosed prior to appraisal?</w:t>
            </w:r>
          </w:p>
        </w:tc>
        <w:tc>
          <w:tcPr>
            <w:tcW w:w="3605" w:type="dxa"/>
            <w:tcBorders>
              <w:top w:val="nil"/>
              <w:left w:val="single" w:sz="4" w:space="0" w:color="D9D9D9"/>
              <w:bottom w:val="nil"/>
              <w:right w:val="single" w:sz="4" w:space="0" w:color="D9D9D9"/>
            </w:tcBorders>
            <w:shd w:val="clear" w:color="auto" w:fill="F7F7F7"/>
            <w:vAlign w:val="bottom"/>
          </w:tcPr>
          <w:p w:rsidR="004C233F" w:rsidRPr="004318C4" w:rsidP="004C233F">
            <w:pPr>
              <w:spacing w:after="0" w:line="240" w:lineRule="auto"/>
              <w:rPr>
                <w:b/>
                <w:color w:val="172D5F"/>
                <w:szCs w:val="21"/>
              </w:rPr>
            </w:pPr>
            <w:r w:rsidRPr="004318C4">
              <w:rPr>
                <w:color w:val="7F7F7F"/>
                <w:szCs w:val="20"/>
              </w:rPr>
              <w:t>Date of receipt by the Bank</w:t>
            </w:r>
          </w:p>
        </w:tc>
        <w:tc>
          <w:tcPr>
            <w:tcW w:w="3635" w:type="dxa"/>
            <w:tcBorders>
              <w:top w:val="nil"/>
              <w:left w:val="single" w:sz="4" w:space="0" w:color="D9D9D9"/>
              <w:bottom w:val="nil"/>
              <w:right w:val="single" w:sz="4" w:space="0" w:color="D9D9D9"/>
            </w:tcBorders>
            <w:shd w:val="clear" w:color="auto" w:fill="F7F7F7"/>
            <w:vAlign w:val="bottom"/>
          </w:tcPr>
          <w:p w:rsidR="004C233F" w:rsidRPr="004318C4" w:rsidP="004C233F">
            <w:pPr>
              <w:spacing w:after="0" w:line="240" w:lineRule="auto"/>
              <w:rPr>
                <w:b/>
                <w:color w:val="172D5F"/>
                <w:szCs w:val="21"/>
              </w:rPr>
            </w:pPr>
            <w:r w:rsidRPr="004318C4">
              <w:rPr>
                <w:color w:val="7F7F7F"/>
                <w:szCs w:val="20"/>
              </w:rPr>
              <w:t>Date of submission for disclosure</w:t>
            </w:r>
          </w:p>
        </w:tc>
      </w:tr>
      <w:tr>
        <w:tblPrEx>
          <w:tblW w:w="10800"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7F7F7"/>
          <w:tblLayout w:type="fixed"/>
          <w:tblCellMar>
            <w:left w:w="144" w:type="dxa"/>
            <w:right w:w="0" w:type="dxa"/>
          </w:tblCellMar>
          <w:tblLook w:val="04A0"/>
        </w:tblPrEx>
        <w:trPr>
          <w:trHeight w:val="432"/>
        </w:trPr>
        <w:tc>
          <w:tcPr>
            <w:tcW w:w="3560" w:type="dxa"/>
            <w:tcBorders>
              <w:top w:val="nil"/>
              <w:left w:val="nil"/>
              <w:bottom w:val="single" w:sz="4" w:space="0" w:color="D9D9D9"/>
              <w:right w:val="single" w:sz="4" w:space="0" w:color="D9D9D9"/>
            </w:tcBorders>
            <w:shd w:val="clear" w:color="auto" w:fill="F7F7F7"/>
            <w:vAlign w:val="center"/>
          </w:tcPr>
          <w:p w:rsidR="004C233F" w:rsidRPr="004318C4" w:rsidP="004C233F">
            <w:pPr>
              <w:spacing w:after="0" w:line="240" w:lineRule="auto"/>
              <w:rPr>
                <w:noProof/>
                <w:color w:val="000000"/>
                <w:szCs w:val="20"/>
              </w:rPr>
            </w:pPr>
            <w:r w:rsidRPr="004318C4">
              <w:rPr>
                <w:noProof/>
                <w:color w:val="000000"/>
                <w:szCs w:val="20"/>
              </w:rPr>
              <w:fldChar w:fldCharType="begin"/>
            </w:r>
            <w:r w:rsidRPr="004318C4">
              <w:rPr>
                <w:noProof/>
                <w:color w:val="000000"/>
                <w:szCs w:val="20"/>
              </w:rPr>
              <w:instrText xml:space="preserve"> </w:instrText>
            </w:r>
            <w:r w:rsidR="008328EB">
              <w:rPr>
                <w:noProof/>
                <w:color w:val="000000"/>
                <w:szCs w:val="20"/>
              </w:rPr>
              <w:instrText>IF</w:instrText>
            </w:r>
            <w:r w:rsidRPr="004318C4">
              <w:rPr>
                <w:noProof/>
                <w:color w:val="000000"/>
                <w:szCs w:val="20"/>
              </w:rPr>
              <w:instrText xml:space="preserve"> Yes = "TBD" "NA" "</w:instrText>
            </w:r>
            <w:r w:rsidRPr="004318C4">
              <w:rPr>
                <w:noProof/>
                <w:color w:val="000000"/>
                <w:szCs w:val="20"/>
              </w:rPr>
              <w:fldChar w:fldCharType="begin"/>
            </w:r>
            <w:r w:rsidRPr="004318C4">
              <w:rPr>
                <w:noProof/>
                <w:color w:val="000000"/>
                <w:szCs w:val="20"/>
              </w:rPr>
              <w:instrText xml:space="preserve"> </w:instrText>
            </w:r>
            <w:r w:rsidR="008328EB">
              <w:rPr>
                <w:noProof/>
                <w:color w:val="000000"/>
                <w:szCs w:val="20"/>
              </w:rPr>
              <w:instrText>IF</w:instrText>
            </w:r>
            <w:r w:rsidRPr="004318C4">
              <w:rPr>
                <w:noProof/>
                <w:color w:val="000000"/>
                <w:szCs w:val="20"/>
              </w:rPr>
              <w:instrText xml:space="preserve"> Yes = "PIDTBD" "TBD" "Yes" \* MERGEFORMAT </w:instrText>
            </w:r>
            <w:r w:rsidRPr="004318C4">
              <w:rPr>
                <w:noProof/>
                <w:color w:val="000000"/>
                <w:szCs w:val="20"/>
              </w:rPr>
              <w:fldChar w:fldCharType="separate"/>
            </w:r>
            <w:r w:rsidRPr="004318C4">
              <w:rPr>
                <w:noProof/>
                <w:color w:val="000000"/>
                <w:szCs w:val="20"/>
              </w:rPr>
              <w:instrText>Yes</w:instrText>
            </w:r>
            <w:r w:rsidRPr="004318C4">
              <w:rPr>
                <w:noProof/>
                <w:color w:val="000000"/>
                <w:szCs w:val="20"/>
              </w:rPr>
              <w:fldChar w:fldCharType="end"/>
            </w:r>
            <w:r w:rsidRPr="004318C4">
              <w:rPr>
                <w:noProof/>
                <w:color w:val="000000"/>
                <w:szCs w:val="20"/>
              </w:rPr>
              <w:instrText xml:space="preserve">" \* MERGEFORMAT </w:instrText>
            </w:r>
            <w:r w:rsidRPr="004318C4">
              <w:rPr>
                <w:noProof/>
                <w:color w:val="000000"/>
                <w:szCs w:val="20"/>
              </w:rPr>
              <w:fldChar w:fldCharType="separate"/>
            </w:r>
            <w:r w:rsidRPr="004318C4">
              <w:rPr>
                <w:noProof/>
                <w:color w:val="000000"/>
                <w:szCs w:val="20"/>
              </w:rPr>
              <w:t>Yes</w:t>
            </w:r>
            <w:r w:rsidRPr="004318C4">
              <w:rPr>
                <w:noProof/>
                <w:color w:val="000000"/>
                <w:szCs w:val="20"/>
              </w:rPr>
              <w:fldChar w:fldCharType="end"/>
            </w:r>
          </w:p>
        </w:tc>
        <w:tc>
          <w:tcPr>
            <w:tcW w:w="3605" w:type="dxa"/>
            <w:tcBorders>
              <w:top w:val="nil"/>
              <w:left w:val="single" w:sz="4" w:space="0" w:color="D9D9D9"/>
              <w:bottom w:val="single" w:sz="4" w:space="0" w:color="D9D9D9"/>
              <w:right w:val="single" w:sz="4" w:space="0" w:color="D9D9D9"/>
            </w:tcBorders>
            <w:shd w:val="clear" w:color="auto" w:fill="F7F7F7"/>
            <w:vAlign w:val="center"/>
          </w:tcPr>
          <w:p w:rsidR="004C233F" w:rsidRPr="004318C4" w:rsidP="004C233F">
            <w:pPr>
              <w:spacing w:after="0" w:line="240" w:lineRule="auto"/>
              <w:rPr>
                <w:b/>
                <w:color w:val="172D5F"/>
                <w:szCs w:val="21"/>
              </w:rPr>
            </w:pPr>
            <w:r>
              <w:rPr>
                <w:noProof/>
              </w:rPr>
              <w:t>20</w:t>
            </w:r>
            <w:r w:rsidRPr="004318C4">
              <w:rPr>
                <w:noProof/>
              </w:rPr>
              <w:t>-</w:t>
            </w:r>
            <w:r>
              <w:rPr>
                <w:noProof/>
              </w:rPr>
              <w:t>Mar</w:t>
            </w:r>
            <w:r w:rsidRPr="004318C4">
              <w:rPr>
                <w:noProof/>
              </w:rPr>
              <w:t>-20</w:t>
            </w:r>
            <w:r>
              <w:rPr>
                <w:noProof/>
              </w:rPr>
              <w:t>20</w:t>
            </w:r>
          </w:p>
        </w:tc>
        <w:tc>
          <w:tcPr>
            <w:tcW w:w="3635" w:type="dxa"/>
            <w:tcBorders>
              <w:top w:val="nil"/>
              <w:left w:val="single" w:sz="4" w:space="0" w:color="D9D9D9"/>
              <w:bottom w:val="single" w:sz="4" w:space="0" w:color="D9D9D9"/>
              <w:right w:val="single" w:sz="4" w:space="0" w:color="D9D9D9"/>
            </w:tcBorders>
            <w:shd w:val="clear" w:color="auto" w:fill="F7F7F7"/>
            <w:vAlign w:val="center"/>
          </w:tcPr>
          <w:p w:rsidR="004C233F" w:rsidRPr="004318C4" w:rsidP="004C233F">
            <w:pPr>
              <w:spacing w:after="0" w:line="240" w:lineRule="auto"/>
              <w:rPr>
                <w:b/>
                <w:color w:val="172D5F"/>
                <w:szCs w:val="21"/>
              </w:rPr>
            </w:pPr>
          </w:p>
        </w:tc>
      </w:tr>
      <w:tr>
        <w:tblPrEx>
          <w:tblW w:w="10800"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7F7F7"/>
          <w:tblLayout w:type="fixed"/>
          <w:tblCellMar>
            <w:left w:w="144" w:type="dxa"/>
            <w:right w:w="0" w:type="dxa"/>
          </w:tblCellMar>
          <w:tblLook w:val="04A0"/>
        </w:tblPrEx>
        <w:trPr>
          <w:trHeight w:val="20"/>
        </w:trPr>
        <w:tc>
          <w:tcPr>
            <w:tcW w:w="3560" w:type="dxa"/>
            <w:tcBorders>
              <w:top w:val="single" w:sz="4" w:space="0" w:color="D9D9D9"/>
              <w:left w:val="nil"/>
              <w:bottom w:val="nil"/>
              <w:right w:val="nil"/>
            </w:tcBorders>
            <w:shd w:val="clear" w:color="auto" w:fill="F7F7F7"/>
          </w:tcPr>
          <w:p w:rsidR="004C233F" w:rsidRPr="004318C4" w:rsidP="004C233F">
            <w:pPr>
              <w:spacing w:after="0" w:line="240" w:lineRule="auto"/>
            </w:pPr>
          </w:p>
        </w:tc>
        <w:tc>
          <w:tcPr>
            <w:tcW w:w="3605" w:type="dxa"/>
            <w:tcBorders>
              <w:top w:val="single" w:sz="4" w:space="0" w:color="D9D9D9"/>
              <w:left w:val="nil"/>
              <w:bottom w:val="nil"/>
              <w:right w:val="nil"/>
            </w:tcBorders>
            <w:shd w:val="clear" w:color="auto" w:fill="F7F7F7"/>
          </w:tcPr>
          <w:p w:rsidR="004C233F" w:rsidRPr="004318C4" w:rsidP="004C233F">
            <w:pPr>
              <w:spacing w:after="0" w:line="240" w:lineRule="auto"/>
            </w:pPr>
          </w:p>
        </w:tc>
        <w:tc>
          <w:tcPr>
            <w:tcW w:w="3635" w:type="dxa"/>
            <w:tcBorders>
              <w:top w:val="single" w:sz="4" w:space="0" w:color="D9D9D9"/>
              <w:left w:val="nil"/>
              <w:bottom w:val="nil"/>
              <w:right w:val="nil"/>
            </w:tcBorders>
            <w:shd w:val="clear" w:color="auto" w:fill="F7F7F7"/>
          </w:tcPr>
          <w:p w:rsidR="004C233F" w:rsidRPr="004318C4" w:rsidP="004C233F">
            <w:pPr>
              <w:spacing w:after="0" w:line="240" w:lineRule="auto"/>
            </w:pPr>
          </w:p>
        </w:tc>
      </w:tr>
      <w:tr>
        <w:tblPrEx>
          <w:tblW w:w="10800"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7F7F7"/>
          <w:tblLayout w:type="fixed"/>
          <w:tblCellMar>
            <w:left w:w="144" w:type="dxa"/>
            <w:right w:w="0" w:type="dxa"/>
          </w:tblCellMar>
          <w:tblLook w:val="04A0"/>
        </w:tblPrEx>
        <w:trPr>
          <w:trHeight w:val="225"/>
        </w:trPr>
        <w:tc>
          <w:tcPr>
            <w:tcW w:w="3560" w:type="dxa"/>
            <w:tcBorders>
              <w:top w:val="nil"/>
              <w:left w:val="nil"/>
              <w:bottom w:val="nil"/>
              <w:right w:val="nil"/>
            </w:tcBorders>
            <w:shd w:val="clear" w:color="auto" w:fill="F7F7F7"/>
          </w:tcPr>
          <w:p w:rsidR="004C233F" w:rsidRPr="004318C4" w:rsidP="004C233F">
            <w:pPr>
              <w:spacing w:after="0" w:line="240" w:lineRule="auto"/>
            </w:pPr>
            <w:r w:rsidRPr="004318C4">
              <w:rPr>
                <w:b/>
                <w:bCs/>
                <w:color w:val="767171"/>
                <w:szCs w:val="20"/>
              </w:rPr>
              <w:t>"In country" Disclosure</w:t>
            </w:r>
          </w:p>
        </w:tc>
        <w:tc>
          <w:tcPr>
            <w:tcW w:w="3605" w:type="dxa"/>
            <w:tcBorders>
              <w:top w:val="nil"/>
              <w:left w:val="nil"/>
              <w:bottom w:val="nil"/>
              <w:right w:val="nil"/>
            </w:tcBorders>
            <w:shd w:val="clear" w:color="auto" w:fill="F7F7F7"/>
          </w:tcPr>
          <w:p w:rsidR="004C233F" w:rsidRPr="004318C4" w:rsidP="004C233F">
            <w:pPr>
              <w:spacing w:after="0" w:line="240" w:lineRule="auto"/>
            </w:pPr>
          </w:p>
        </w:tc>
        <w:tc>
          <w:tcPr>
            <w:tcW w:w="3635" w:type="dxa"/>
            <w:tcBorders>
              <w:top w:val="nil"/>
              <w:left w:val="nil"/>
              <w:bottom w:val="nil"/>
              <w:right w:val="nil"/>
            </w:tcBorders>
            <w:shd w:val="clear" w:color="auto" w:fill="F7F7F7"/>
          </w:tcPr>
          <w:p w:rsidR="004C233F" w:rsidRPr="004318C4" w:rsidP="004C233F">
            <w:pPr>
              <w:spacing w:after="0" w:line="240" w:lineRule="auto"/>
            </w:pPr>
          </w:p>
        </w:tc>
      </w:tr>
      <w:tr>
        <w:tblPrEx>
          <w:tblW w:w="10800"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7F7F7"/>
          <w:tblLayout w:type="fixed"/>
          <w:tblCellMar>
            <w:left w:w="144" w:type="dxa"/>
            <w:right w:w="0" w:type="dxa"/>
          </w:tblCellMar>
          <w:tblLook w:val="04A0"/>
        </w:tblPrEx>
        <w:trPr>
          <w:trHeight w:val="1197"/>
        </w:trPr>
        <w:tc>
          <w:tcPr>
            <w:tcW w:w="10800" w:type="dxa"/>
            <w:gridSpan w:val="3"/>
            <w:tcBorders>
              <w:top w:val="nil"/>
              <w:left w:val="nil"/>
              <w:bottom w:val="nil"/>
              <w:right w:val="nil"/>
            </w:tcBorders>
            <w:shd w:val="clear" w:color="auto" w:fill="F7F7F7"/>
          </w:tcPr>
          <w:p w:rsidR="004C233F" w:rsidRPr="004318C4" w:rsidP="004C233F">
            <w:pPr>
              <w:spacing w:after="0" w:line="240" w:lineRule="auto"/>
              <w:rPr>
                <w:color w:val="7F7F7F"/>
                <w:szCs w:val="20"/>
              </w:rPr>
            </w:pPr>
            <w:r w:rsidRPr="004318C4">
              <w:rPr>
                <w:rFonts w:eastAsia="Times New Roman" w:cs="Arial"/>
                <w:color w:val="000000"/>
                <w:sz w:val="10"/>
                <w:szCs w:val="8"/>
              </w:rPr>
              <w:t xml:space="preserve">   </w:t>
            </w:r>
            <w:r w:rsidRPr="004318C4">
              <w:rPr>
                <w:noProof/>
                <w:color w:val="7F7F7F"/>
                <w:szCs w:val="20"/>
              </w:rPr>
              <w:t>Mozambique</w:t>
            </w:r>
          </w:p>
          <w:p w:rsidR="004C233F" w:rsidRPr="004318C4" w:rsidP="004C233F">
            <w:pPr>
              <w:spacing w:after="0" w:line="240" w:lineRule="auto"/>
              <w:rPr>
                <w:rFonts w:eastAsia="Times New Roman" w:cs="Arial"/>
                <w:color w:val="000000"/>
              </w:rPr>
            </w:pPr>
            <w:r w:rsidRPr="004318C4">
              <w:rPr>
                <w:rFonts w:eastAsia="Times New Roman" w:cs="Arial"/>
                <w:color w:val="000000"/>
              </w:rPr>
              <w:t xml:space="preserve"> </w:t>
            </w:r>
          </w:p>
          <w:p w:rsidR="004C233F" w:rsidRPr="004318C4" w:rsidP="004C233F">
            <w:pPr>
              <w:spacing w:after="0" w:line="60" w:lineRule="exact"/>
              <w:rPr>
                <w:rFonts w:eastAsia="Times New Roman" w:cs="Arial"/>
                <w:color w:val="000000"/>
                <w:sz w:val="18"/>
              </w:rPr>
            </w:pPr>
          </w:p>
          <w:tbl>
            <w:tblPr>
              <w:tblW w:w="107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72" w:type="dxa"/>
                <w:left w:w="144" w:type="dxa"/>
                <w:right w:w="0" w:type="dxa"/>
              </w:tblCellMar>
              <w:tblLook w:val="04A0"/>
            </w:tblPr>
            <w:tblGrid>
              <w:gridCol w:w="10775"/>
            </w:tblGrid>
            <w:tr>
              <w:tblPrEx>
                <w:tblW w:w="107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72" w:type="dxa"/>
                  <w:left w:w="144" w:type="dxa"/>
                  <w:right w:w="0" w:type="dxa"/>
                </w:tblCellMar>
                <w:tblLook w:val="04A0"/>
              </w:tblPrEx>
              <w:trPr>
                <w:trHeight w:val="302"/>
              </w:trPr>
              <w:tc>
                <w:tcPr>
                  <w:tcW w:w="10775" w:type="dxa"/>
                  <w:tcBorders>
                    <w:top w:val="nil"/>
                    <w:left w:val="nil"/>
                    <w:bottom w:val="nil"/>
                    <w:right w:val="nil"/>
                  </w:tcBorders>
                  <w:shd w:val="clear" w:color="auto" w:fill="auto"/>
                </w:tcPr>
                <w:p w:rsidR="004C233F" w:rsidRPr="004318C4" w:rsidP="004C233F">
                  <w:pPr>
                    <w:spacing w:after="0" w:line="240" w:lineRule="auto"/>
                    <w:ind w:left="-108"/>
                  </w:pPr>
                  <w:r w:rsidRPr="004318C4">
                    <w:rPr>
                      <w:color w:val="7F7F7F"/>
                      <w:szCs w:val="20"/>
                    </w:rPr>
                    <w:t>Comments</w:t>
                  </w:r>
                </w:p>
              </w:tc>
            </w:tr>
            <w:tr>
              <w:tblPrEx>
                <w:tblW w:w="10775" w:type="dxa"/>
                <w:tblLayout w:type="fixed"/>
                <w:tblCellMar>
                  <w:top w:w="72" w:type="dxa"/>
                  <w:left w:w="144" w:type="dxa"/>
                  <w:right w:w="0" w:type="dxa"/>
                </w:tblCellMar>
                <w:tblLook w:val="04A0"/>
              </w:tblPrEx>
              <w:trPr>
                <w:trHeight w:val="288"/>
              </w:trPr>
              <w:tc>
                <w:tcPr>
                  <w:tcW w:w="10775" w:type="dxa"/>
                  <w:tcBorders>
                    <w:top w:val="nil"/>
                    <w:left w:val="nil"/>
                    <w:bottom w:val="nil"/>
                    <w:right w:val="nil"/>
                  </w:tcBorders>
                  <w:shd w:val="clear" w:color="auto" w:fill="auto"/>
                </w:tcPr>
                <w:p w:rsidR="004C233F" w:rsidRPr="004318C4" w:rsidP="004C233F">
                  <w:pPr>
                    <w:spacing w:after="0" w:line="240" w:lineRule="auto"/>
                    <w:ind w:left="-108"/>
                    <w:rPr>
                      <w:color w:val="7F7F7F"/>
                      <w:szCs w:val="20"/>
                    </w:rPr>
                  </w:pPr>
                </w:p>
              </w:tc>
            </w:tr>
          </w:tbl>
          <w:p w:rsidR="004C233F" w:rsidRPr="004318C4" w:rsidP="004C233F">
            <w:pPr>
              <w:spacing w:after="0" w:line="240" w:lineRule="auto"/>
              <w:rPr>
                <w:sz w:val="18"/>
              </w:rPr>
            </w:pPr>
          </w:p>
        </w:tc>
      </w:tr>
    </w:tbl>
    <w:p w:rsidR="004C233F" w:rsidRPr="00227066" w:rsidP="004C233F">
      <w:pPr>
        <w:shd w:val="clear" w:color="auto" w:fill="F7F7F7"/>
        <w:spacing w:after="0" w:line="14" w:lineRule="exact"/>
        <w:ind w:left="-691" w:right="-691"/>
      </w:pPr>
    </w:p>
    <w:tbl>
      <w:tblPr>
        <w:tblW w:w="10800"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7F7F7"/>
        <w:tblLayout w:type="fixed"/>
        <w:tblCellMar>
          <w:top w:w="43" w:type="dxa"/>
          <w:left w:w="144" w:type="dxa"/>
          <w:bottom w:w="29" w:type="dxa"/>
          <w:right w:w="0" w:type="dxa"/>
        </w:tblCellMar>
        <w:tblLook w:val="04A0"/>
      </w:tblPr>
      <w:tblGrid>
        <w:gridCol w:w="10800"/>
      </w:tblGrid>
      <w:tr>
        <w:tblPrEx>
          <w:tblW w:w="10800"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7F7F7"/>
          <w:tblLayout w:type="fixed"/>
          <w:tblCellMar>
            <w:top w:w="43" w:type="dxa"/>
            <w:left w:w="144" w:type="dxa"/>
            <w:bottom w:w="29" w:type="dxa"/>
            <w:right w:w="0" w:type="dxa"/>
          </w:tblCellMar>
          <w:tblLook w:val="04A0"/>
        </w:tblPrEx>
        <w:trPr>
          <w:trHeight w:val="17"/>
        </w:trPr>
        <w:tc>
          <w:tcPr>
            <w:tcW w:w="10800" w:type="dxa"/>
            <w:tcBorders>
              <w:top w:val="nil"/>
              <w:left w:val="nil"/>
              <w:bottom w:val="nil"/>
              <w:right w:val="nil"/>
            </w:tcBorders>
            <w:shd w:val="clear" w:color="auto" w:fill="F7F7F7"/>
          </w:tcPr>
          <w:p w:rsidR="004C233F" w:rsidRPr="004318C4" w:rsidP="004C233F">
            <w:pPr>
              <w:spacing w:after="0" w:line="240" w:lineRule="auto"/>
              <w:rPr>
                <w:b/>
                <w:bCs/>
                <w:color w:val="767171"/>
                <w:sz w:val="2"/>
                <w:szCs w:val="2"/>
              </w:rPr>
            </w:pPr>
            <w:r w:rsidRPr="004318C4">
              <w:rPr>
                <w:color w:val="F7F7F7"/>
                <w:sz w:val="2"/>
                <w:szCs w:val="2"/>
                <w:shd w:val="clear" w:color="auto" w:fill="F7F7F7"/>
              </w:rPr>
              <w:t>OPS_PM_PCR_TABLE</w:t>
            </w:r>
          </w:p>
        </w:tc>
      </w:tr>
      <w:tr>
        <w:tblPrEx>
          <w:tblW w:w="10800" w:type="dxa"/>
          <w:tblInd w:w="-720" w:type="dxa"/>
          <w:shd w:val="clear" w:color="auto" w:fill="F7F7F7"/>
          <w:tblLayout w:type="fixed"/>
          <w:tblCellMar>
            <w:top w:w="43" w:type="dxa"/>
            <w:left w:w="144" w:type="dxa"/>
            <w:bottom w:w="29" w:type="dxa"/>
            <w:right w:w="0" w:type="dxa"/>
          </w:tblCellMar>
          <w:tblLook w:val="04A0"/>
        </w:tblPrEx>
        <w:trPr>
          <w:trHeight w:val="164"/>
        </w:trPr>
        <w:tc>
          <w:tcPr>
            <w:tcW w:w="10800" w:type="dxa"/>
            <w:tcBorders>
              <w:top w:val="nil"/>
              <w:left w:val="nil"/>
              <w:bottom w:val="nil"/>
              <w:right w:val="nil"/>
            </w:tcBorders>
            <w:shd w:val="clear" w:color="auto" w:fill="F7F7F7"/>
          </w:tcPr>
          <w:p w:rsidR="004C233F" w:rsidRPr="004318C4" w:rsidP="004C233F">
            <w:pPr>
              <w:spacing w:after="0" w:line="240" w:lineRule="auto"/>
              <w:rPr>
                <w:b/>
                <w:bCs/>
                <w:color w:val="767171"/>
                <w:szCs w:val="20"/>
              </w:rPr>
            </w:pPr>
          </w:p>
        </w:tc>
      </w:tr>
      <w:tr>
        <w:tblPrEx>
          <w:tblW w:w="10800" w:type="dxa"/>
          <w:tblInd w:w="-720" w:type="dxa"/>
          <w:shd w:val="clear" w:color="auto" w:fill="F7F7F7"/>
          <w:tblLayout w:type="fixed"/>
          <w:tblCellMar>
            <w:top w:w="43" w:type="dxa"/>
            <w:left w:w="144" w:type="dxa"/>
            <w:bottom w:w="29" w:type="dxa"/>
            <w:right w:w="0" w:type="dxa"/>
          </w:tblCellMar>
          <w:tblLook w:val="04A0"/>
        </w:tblPrEx>
        <w:trPr>
          <w:trHeight w:val="144"/>
        </w:trPr>
        <w:tc>
          <w:tcPr>
            <w:tcW w:w="10800" w:type="dxa"/>
            <w:tcBorders>
              <w:top w:val="nil"/>
              <w:left w:val="nil"/>
              <w:bottom w:val="nil"/>
              <w:right w:val="nil"/>
            </w:tcBorders>
            <w:shd w:val="clear" w:color="auto" w:fill="F7F7F7"/>
          </w:tcPr>
          <w:p w:rsidR="004C233F" w:rsidRPr="004318C4" w:rsidP="004C233F">
            <w:pPr>
              <w:spacing w:after="0" w:line="240" w:lineRule="auto"/>
            </w:pPr>
            <w:r w:rsidRPr="004318C4">
              <w:rPr>
                <w:b/>
                <w:bCs/>
                <w:color w:val="767171"/>
                <w:szCs w:val="20"/>
              </w:rPr>
              <w:t>If the project triggers the Pest Management and/or Physical Cultural Resources policies, the respective issues are to be addressed and disclosed as part of the Environmental Assessment/Audit/or EMP.</w:t>
            </w:r>
            <w:r w:rsidRPr="004318C4">
              <w:rPr>
                <w:color w:val="F7F7F7"/>
                <w:szCs w:val="20"/>
                <w:shd w:val="clear" w:color="auto" w:fill="F7F7F7"/>
              </w:rPr>
              <w:t xml:space="preserve"> </w:t>
            </w:r>
          </w:p>
        </w:tc>
      </w:tr>
      <w:tr>
        <w:tblPrEx>
          <w:tblW w:w="10800" w:type="dxa"/>
          <w:tblInd w:w="-720" w:type="dxa"/>
          <w:shd w:val="clear" w:color="auto" w:fill="F7F7F7"/>
          <w:tblLayout w:type="fixed"/>
          <w:tblCellMar>
            <w:top w:w="43" w:type="dxa"/>
            <w:left w:w="144" w:type="dxa"/>
            <w:bottom w:w="29" w:type="dxa"/>
            <w:right w:w="0" w:type="dxa"/>
          </w:tblCellMar>
          <w:tblLook w:val="04A0"/>
        </w:tblPrEx>
        <w:trPr>
          <w:trHeight w:val="288"/>
        </w:trPr>
        <w:tc>
          <w:tcPr>
            <w:tcW w:w="10800" w:type="dxa"/>
            <w:tcBorders>
              <w:top w:val="nil"/>
              <w:left w:val="nil"/>
              <w:bottom w:val="nil"/>
              <w:right w:val="nil"/>
            </w:tcBorders>
            <w:shd w:val="clear" w:color="auto" w:fill="F7F7F7"/>
          </w:tcPr>
          <w:p w:rsidR="004C233F" w:rsidRPr="004318C4" w:rsidP="004C233F">
            <w:pPr>
              <w:spacing w:after="0" w:line="240" w:lineRule="auto"/>
            </w:pPr>
            <w:r w:rsidRPr="004318C4">
              <w:rPr>
                <w:color w:val="7F7F7F"/>
                <w:szCs w:val="20"/>
              </w:rPr>
              <w:t>If in-country disclosure of any of the above documents is not expected, please explain why:</w:t>
            </w:r>
          </w:p>
        </w:tc>
      </w:tr>
      <w:tr>
        <w:tblPrEx>
          <w:tblW w:w="10800" w:type="dxa"/>
          <w:tblInd w:w="-720" w:type="dxa"/>
          <w:shd w:val="clear" w:color="auto" w:fill="F7F7F7"/>
          <w:tblLayout w:type="fixed"/>
          <w:tblCellMar>
            <w:top w:w="43" w:type="dxa"/>
            <w:left w:w="144" w:type="dxa"/>
            <w:bottom w:w="29" w:type="dxa"/>
            <w:right w:w="0" w:type="dxa"/>
          </w:tblCellMar>
          <w:tblLook w:val="04A0"/>
        </w:tblPrEx>
        <w:trPr>
          <w:trHeight w:val="144"/>
        </w:trPr>
        <w:tc>
          <w:tcPr>
            <w:tcW w:w="10800" w:type="dxa"/>
            <w:tcBorders>
              <w:top w:val="nil"/>
              <w:left w:val="nil"/>
              <w:bottom w:val="nil"/>
              <w:right w:val="nil"/>
            </w:tcBorders>
            <w:shd w:val="clear" w:color="auto" w:fill="F7F7F7"/>
          </w:tcPr>
          <w:p w:rsidR="004C233F" w:rsidRPr="004318C4" w:rsidP="004C233F">
            <w:pPr>
              <w:spacing w:after="0" w:line="240" w:lineRule="auto"/>
              <w:rPr>
                <w:szCs w:val="18"/>
              </w:rPr>
            </w:pPr>
          </w:p>
        </w:tc>
      </w:tr>
    </w:tbl>
    <w:p w:rsidR="004C233F" w:rsidRPr="00227066" w:rsidP="004C233F">
      <w:pPr>
        <w:shd w:val="clear" w:color="auto" w:fill="F7F7F7"/>
        <w:spacing w:after="0" w:line="14" w:lineRule="exact"/>
        <w:ind w:left="-691" w:right="-691"/>
      </w:pPr>
    </w:p>
    <w:p w:rsidR="004C233F" w:rsidP="004C233F">
      <w:pPr>
        <w:shd w:val="clear" w:color="auto" w:fill="F7F7F7"/>
        <w:spacing w:after="0" w:line="14" w:lineRule="exact"/>
        <w:ind w:left="-691" w:right="-691"/>
      </w:pPr>
    </w:p>
    <w:p w:rsidR="004C233F" w:rsidP="004C233F">
      <w:pPr>
        <w:shd w:val="clear" w:color="auto" w:fill="F7F7F7"/>
        <w:spacing w:after="0" w:line="240" w:lineRule="auto"/>
        <w:ind w:left="-691" w:right="-691"/>
      </w:pPr>
    </w:p>
    <w:tbl>
      <w:tblPr>
        <w:tblW w:w="10800" w:type="dxa"/>
        <w:tblInd w:w="-720" w:type="dxa"/>
        <w:shd w:val="clear" w:color="auto" w:fill="F7F7F7"/>
        <w:tblCellMar>
          <w:left w:w="72" w:type="dxa"/>
          <w:right w:w="115" w:type="dxa"/>
        </w:tblCellMar>
        <w:tblLook w:val="04A0"/>
      </w:tblPr>
      <w:tblGrid>
        <w:gridCol w:w="10800"/>
      </w:tblGrid>
      <w:tr>
        <w:tblPrEx>
          <w:tblW w:w="10800" w:type="dxa"/>
          <w:tblInd w:w="-720" w:type="dxa"/>
          <w:shd w:val="clear" w:color="auto" w:fill="F7F7F7"/>
          <w:tblCellMar>
            <w:left w:w="72" w:type="dxa"/>
            <w:right w:w="115" w:type="dxa"/>
          </w:tblCellMar>
          <w:tblLook w:val="04A0"/>
        </w:tblPrEx>
        <w:trPr>
          <w:trHeight w:val="80"/>
        </w:trPr>
        <w:tc>
          <w:tcPr>
            <w:tcW w:w="10800" w:type="dxa"/>
            <w:shd w:val="clear" w:color="auto" w:fill="F7F7F7"/>
          </w:tcPr>
          <w:p w:rsidR="004C233F" w:rsidRPr="004318C4" w:rsidP="004C233F">
            <w:pPr>
              <w:keepNext/>
              <w:widowControl w:val="0"/>
              <w:autoSpaceDE w:val="0"/>
              <w:autoSpaceDN w:val="0"/>
              <w:adjustRightInd w:val="0"/>
              <w:spacing w:after="0" w:line="14" w:lineRule="exact"/>
              <w:ind w:left="14"/>
              <w:rPr>
                <w:b/>
                <w:color w:val="F7F7F7"/>
              </w:rPr>
            </w:pPr>
            <w:r w:rsidRPr="004318C4">
              <w:rPr>
                <w:b/>
                <w:color w:val="F7F7F7"/>
              </w:rPr>
              <w:t>OPS_COMPLIANCE_INDICATOR_TBL</w:t>
            </w:r>
          </w:p>
        </w:tc>
      </w:tr>
      <w:tr>
        <w:tblPrEx>
          <w:tblW w:w="10800" w:type="dxa"/>
          <w:tblInd w:w="-720" w:type="dxa"/>
          <w:shd w:val="clear" w:color="auto" w:fill="F7F7F7"/>
          <w:tblCellMar>
            <w:left w:w="72" w:type="dxa"/>
            <w:right w:w="115" w:type="dxa"/>
          </w:tblCellMar>
          <w:tblLook w:val="04A0"/>
        </w:tblPrEx>
        <w:trPr>
          <w:trHeight w:val="288"/>
        </w:trPr>
        <w:tc>
          <w:tcPr>
            <w:tcW w:w="10800" w:type="dxa"/>
            <w:shd w:val="clear" w:color="auto" w:fill="F7F7F7"/>
          </w:tcPr>
          <w:p w:rsidR="004C233F" w:rsidRPr="004318C4" w:rsidP="004C233F">
            <w:pPr>
              <w:keepNext/>
              <w:widowControl w:val="0"/>
              <w:autoSpaceDE w:val="0"/>
              <w:autoSpaceDN w:val="0"/>
              <w:adjustRightInd w:val="0"/>
              <w:spacing w:after="0" w:line="240" w:lineRule="auto"/>
              <w:ind w:left="18"/>
              <w:rPr>
                <w:b/>
                <w:color w:val="172D5F"/>
              </w:rPr>
            </w:pPr>
            <w:r w:rsidRPr="004318C4">
              <w:rPr>
                <w:b/>
                <w:color w:val="172D5F"/>
              </w:rPr>
              <w:t>C. Compliance Monitoring Indicators at the Corporate Level (to be filled in when the ISDS is finalized by the project decision meeting) (N.B. The sections below appear only if corresponding safeguard policy is triggered)</w:t>
            </w:r>
          </w:p>
        </w:tc>
      </w:tr>
    </w:tbl>
    <w:p w:rsidR="004C233F" w:rsidP="004C233F">
      <w:pPr>
        <w:shd w:val="clear" w:color="auto" w:fill="F7F7F7"/>
        <w:spacing w:after="0" w:line="240" w:lineRule="auto"/>
        <w:ind w:left="-691" w:right="-691"/>
      </w:pPr>
    </w:p>
    <w:tbl>
      <w:tblPr>
        <w:tblW w:w="10800" w:type="dxa"/>
        <w:tblInd w:w="-720" w:type="dxa"/>
        <w:tblBorders>
          <w:top w:val="nil"/>
          <w:left w:val="nil"/>
          <w:bottom w:val="nil"/>
          <w:right w:val="nil"/>
          <w:insideH w:val="nil"/>
          <w:insideV w:val="nil"/>
        </w:tblBorders>
        <w:shd w:val="clear" w:color="auto" w:fill="F7F7F7"/>
        <w:tblLayout w:type="fixed"/>
        <w:tblCellMar>
          <w:left w:w="0" w:type="dxa"/>
          <w:right w:w="0" w:type="dxa"/>
        </w:tblCellMar>
        <w:tblLook w:val="04A0"/>
      </w:tblPr>
      <w:tblGrid>
        <w:gridCol w:w="10800"/>
      </w:tblGrid>
      <w:tr>
        <w:tblPrEx>
          <w:tblW w:w="10800" w:type="dxa"/>
          <w:tblInd w:w="-720" w:type="dxa"/>
          <w:tblBorders>
            <w:top w:val="nil"/>
            <w:left w:val="nil"/>
            <w:bottom w:val="nil"/>
            <w:right w:val="nil"/>
            <w:insideH w:val="nil"/>
            <w:insideV w:val="nil"/>
          </w:tblBorders>
          <w:shd w:val="clear" w:color="auto" w:fill="F7F7F7"/>
          <w:tblLayout w:type="fixed"/>
          <w:tblCellMar>
            <w:left w:w="0" w:type="dxa"/>
            <w:right w:w="0" w:type="dxa"/>
          </w:tblCellMar>
          <w:tblLook w:val="04A0"/>
        </w:tblPrEx>
        <w:trPr>
          <w:trHeight w:hRule="exact" w:val="20"/>
        </w:trPr>
        <w:tc>
          <w:tcPr>
            <w:tcW w:w="10800" w:type="dxa"/>
            <w:shd w:val="clear" w:color="auto" w:fill="F7F7F7"/>
          </w:tcPr>
          <w:p w:rsidR="004C233F" w:rsidRPr="004318C4" w:rsidP="004C233F">
            <w:pPr>
              <w:spacing w:after="0" w:line="240" w:lineRule="auto"/>
              <w:rPr>
                <w:b/>
                <w:bCs/>
                <w:color w:val="F7F7F7"/>
              </w:rPr>
            </w:pPr>
            <w:r w:rsidRPr="004318C4">
              <w:rPr>
                <w:b/>
                <w:bCs/>
                <w:color w:val="F7F7F7"/>
              </w:rPr>
              <w:t>OPS_EA_COMP_TABLE</w:t>
            </w:r>
          </w:p>
        </w:tc>
      </w:tr>
      <w:tr>
        <w:tblPrEx>
          <w:tblW w:w="10800" w:type="dxa"/>
          <w:tblInd w:w="-720" w:type="dxa"/>
          <w:shd w:val="clear" w:color="auto" w:fill="F7F7F7"/>
          <w:tblLayout w:type="fixed"/>
          <w:tblCellMar>
            <w:left w:w="0" w:type="dxa"/>
            <w:right w:w="0" w:type="dxa"/>
          </w:tblCellMar>
          <w:tblLook w:val="04A0"/>
        </w:tblPrEx>
        <w:trPr>
          <w:trHeight w:val="198"/>
        </w:trPr>
        <w:tc>
          <w:tcPr>
            <w:tcW w:w="10800" w:type="dxa"/>
            <w:shd w:val="clear" w:color="auto" w:fill="F7F7F7"/>
          </w:tcPr>
          <w:p w:rsidR="004C233F" w:rsidRPr="004318C4" w:rsidP="004C233F">
            <w:pPr>
              <w:spacing w:after="0" w:line="240" w:lineRule="auto"/>
              <w:ind w:left="90"/>
              <w:rPr>
                <w:color w:val="7F7F7F"/>
              </w:rPr>
            </w:pPr>
            <w:r w:rsidRPr="004318C4">
              <w:rPr>
                <w:b/>
                <w:bCs/>
                <w:noProof/>
                <w:color w:val="7F7F7F"/>
              </w:rPr>
              <w:t>OP/BP/GP 4.01 - Environment Assessment</w:t>
            </w:r>
          </w:p>
        </w:tc>
      </w:tr>
      <w:tr>
        <w:tblPrEx>
          <w:tblW w:w="10800" w:type="dxa"/>
          <w:tblInd w:w="-720" w:type="dxa"/>
          <w:shd w:val="clear" w:color="auto" w:fill="F7F7F7"/>
          <w:tblLayout w:type="fixed"/>
          <w:tblCellMar>
            <w:left w:w="0" w:type="dxa"/>
            <w:right w:w="0" w:type="dxa"/>
          </w:tblCellMar>
          <w:tblLook w:val="04A0"/>
        </w:tblPrEx>
        <w:trPr>
          <w:trHeight w:val="198"/>
        </w:trPr>
        <w:tc>
          <w:tcPr>
            <w:tcW w:w="10800" w:type="dxa"/>
            <w:shd w:val="clear" w:color="auto" w:fill="F7F7F7"/>
          </w:tcPr>
          <w:p w:rsidR="004C233F" w:rsidRPr="004318C4" w:rsidP="004C233F">
            <w:pPr>
              <w:spacing w:after="0" w:line="240" w:lineRule="auto"/>
              <w:rPr>
                <w:b/>
                <w:bCs/>
                <w:color w:val="7F7F7F"/>
              </w:rPr>
            </w:pPr>
          </w:p>
        </w:tc>
      </w:tr>
      <w:tr>
        <w:tblPrEx>
          <w:tblW w:w="10800" w:type="dxa"/>
          <w:tblInd w:w="-720" w:type="dxa"/>
          <w:shd w:val="clear" w:color="auto" w:fill="F7F7F7"/>
          <w:tblLayout w:type="fixed"/>
          <w:tblCellMar>
            <w:left w:w="0" w:type="dxa"/>
            <w:right w:w="0" w:type="dxa"/>
          </w:tblCellMar>
          <w:tblLook w:val="04A0"/>
        </w:tblPrEx>
        <w:trPr>
          <w:trHeight w:val="20"/>
        </w:trPr>
        <w:tc>
          <w:tcPr>
            <w:tcW w:w="10800" w:type="dxa"/>
            <w:shd w:val="clear" w:color="auto" w:fill="F7F7F7"/>
          </w:tcPr>
          <w:p w:rsidR="004C233F" w:rsidRPr="004318C4" w:rsidP="004C233F">
            <w:pPr>
              <w:spacing w:after="0" w:line="20" w:lineRule="exact"/>
              <w:rPr>
                <w:color w:val="7F7F7F"/>
              </w:rPr>
            </w:pPr>
          </w:p>
          <w:p w:rsidR="004C233F" w:rsidRPr="004318C4" w:rsidP="004C233F">
            <w:pPr>
              <w:spacing w:after="0" w:line="240" w:lineRule="auto"/>
              <w:ind w:left="90"/>
              <w:rPr>
                <w:color w:val="7F7F7F"/>
              </w:rPr>
            </w:pPr>
            <w:r w:rsidRPr="004318C4">
              <w:rPr>
                <w:noProof/>
                <w:color w:val="7F7F7F"/>
              </w:rPr>
              <w:t>Does the project require a stand-alone EA (including EMP) report?</w:t>
            </w:r>
          </w:p>
          <w:p w:rsidR="004C233F" w:rsidRPr="004318C4" w:rsidP="004C233F">
            <w:pPr>
              <w:spacing w:after="0" w:line="240" w:lineRule="auto"/>
              <w:ind w:left="90"/>
              <w:rPr>
                <w:noProof/>
                <w:color w:val="000000"/>
              </w:rPr>
            </w:pPr>
            <w:r w:rsidRPr="004318C4">
              <w:rPr>
                <w:noProof/>
                <w:color w:val="000000"/>
              </w:rPr>
              <w:fldChar w:fldCharType="begin"/>
            </w:r>
            <w:r w:rsidRPr="004318C4">
              <w:rPr>
                <w:noProof/>
                <w:color w:val="000000"/>
              </w:rPr>
              <w:instrText xml:space="preserve"> </w:instrText>
            </w:r>
            <w:r w:rsidR="008328EB">
              <w:rPr>
                <w:noProof/>
                <w:color w:val="000000"/>
              </w:rPr>
              <w:instrText>IF</w:instrText>
            </w:r>
            <w:r w:rsidRPr="004318C4">
              <w:rPr>
                <w:noProof/>
                <w:color w:val="000000"/>
              </w:rPr>
              <w:instrText xml:space="preserve"> No = "TBD" "NA" "</w:instrText>
            </w:r>
            <w:r w:rsidRPr="004318C4">
              <w:rPr>
                <w:noProof/>
                <w:color w:val="000000"/>
              </w:rPr>
              <w:fldChar w:fldCharType="begin"/>
            </w:r>
            <w:r w:rsidRPr="004318C4">
              <w:rPr>
                <w:noProof/>
                <w:color w:val="000000"/>
              </w:rPr>
              <w:instrText xml:space="preserve"> </w:instrText>
            </w:r>
            <w:r w:rsidR="008328EB">
              <w:rPr>
                <w:noProof/>
                <w:color w:val="000000"/>
              </w:rPr>
              <w:instrText>IF</w:instrText>
            </w:r>
            <w:r w:rsidRPr="004318C4">
              <w:rPr>
                <w:noProof/>
                <w:color w:val="000000"/>
              </w:rPr>
              <w:instrText xml:space="preserve"> No = "PIDTBD" "TBD" "No" \* MERGEFORMAT </w:instrText>
            </w:r>
            <w:r w:rsidRPr="004318C4">
              <w:rPr>
                <w:noProof/>
                <w:color w:val="000000"/>
              </w:rPr>
              <w:fldChar w:fldCharType="separate"/>
            </w:r>
            <w:r w:rsidRPr="004318C4">
              <w:rPr>
                <w:noProof/>
                <w:color w:val="000000"/>
              </w:rPr>
              <w:instrText>No</w:instrText>
            </w:r>
            <w:r w:rsidRPr="004318C4">
              <w:rPr>
                <w:noProof/>
                <w:color w:val="000000"/>
              </w:rPr>
              <w:fldChar w:fldCharType="end"/>
            </w:r>
            <w:r w:rsidRPr="004318C4">
              <w:rPr>
                <w:noProof/>
                <w:color w:val="000000"/>
              </w:rPr>
              <w:instrText xml:space="preserve">" \* MERGEFORMAT </w:instrText>
            </w:r>
            <w:r w:rsidRPr="004318C4">
              <w:rPr>
                <w:noProof/>
                <w:color w:val="000000"/>
              </w:rPr>
              <w:fldChar w:fldCharType="separate"/>
            </w:r>
            <w:r w:rsidRPr="004318C4">
              <w:rPr>
                <w:noProof/>
                <w:color w:val="000000"/>
              </w:rPr>
              <w:t>No</w:t>
            </w:r>
            <w:r w:rsidRPr="004318C4">
              <w:rPr>
                <w:noProof/>
                <w:color w:val="000000"/>
              </w:rPr>
              <w:fldChar w:fldCharType="end"/>
            </w:r>
          </w:p>
          <w:p w:rsidR="004C233F" w:rsidRPr="004318C4" w:rsidP="004C233F">
            <w:pPr>
              <w:spacing w:after="0" w:line="20" w:lineRule="exact"/>
              <w:rPr>
                <w:color w:val="7F7F7F"/>
              </w:rPr>
            </w:pPr>
          </w:p>
        </w:tc>
      </w:tr>
    </w:tbl>
    <w:p w:rsidR="004C233F" w:rsidP="004C233F">
      <w:pPr>
        <w:shd w:val="clear" w:color="auto" w:fill="F7F7F7"/>
        <w:spacing w:after="0" w:line="14" w:lineRule="exact"/>
        <w:ind w:left="-691" w:right="-691"/>
      </w:pPr>
    </w:p>
    <w:tbl>
      <w:tblPr>
        <w:tblW w:w="10800" w:type="dxa"/>
        <w:tblInd w:w="-720" w:type="dxa"/>
        <w:tblBorders>
          <w:top w:val="nil"/>
          <w:left w:val="nil"/>
          <w:bottom w:val="nil"/>
          <w:right w:val="nil"/>
          <w:insideH w:val="nil"/>
          <w:insideV w:val="nil"/>
        </w:tblBorders>
        <w:shd w:val="clear" w:color="auto" w:fill="F7F7F7"/>
        <w:tblLayout w:type="fixed"/>
        <w:tblCellMar>
          <w:left w:w="0" w:type="dxa"/>
          <w:right w:w="0" w:type="dxa"/>
        </w:tblCellMar>
        <w:tblLook w:val="04A0"/>
      </w:tblPr>
      <w:tblGrid>
        <w:gridCol w:w="10800"/>
      </w:tblGrid>
      <w:tr>
        <w:tblPrEx>
          <w:tblW w:w="10800" w:type="dxa"/>
          <w:tblInd w:w="-720" w:type="dxa"/>
          <w:tblBorders>
            <w:top w:val="nil"/>
            <w:left w:val="nil"/>
            <w:bottom w:val="nil"/>
            <w:right w:val="nil"/>
            <w:insideH w:val="nil"/>
            <w:insideV w:val="nil"/>
          </w:tblBorders>
          <w:shd w:val="clear" w:color="auto" w:fill="F7F7F7"/>
          <w:tblLayout w:type="fixed"/>
          <w:tblCellMar>
            <w:left w:w="0" w:type="dxa"/>
            <w:right w:w="0" w:type="dxa"/>
          </w:tblCellMar>
          <w:tblLook w:val="04A0"/>
        </w:tblPrEx>
        <w:trPr>
          <w:trHeight w:val="20"/>
        </w:trPr>
        <w:tc>
          <w:tcPr>
            <w:tcW w:w="10800" w:type="dxa"/>
            <w:shd w:val="clear" w:color="auto" w:fill="F7F7F7"/>
          </w:tcPr>
          <w:p w:rsidR="004C233F" w:rsidRPr="004318C4" w:rsidP="004C233F">
            <w:pPr>
              <w:spacing w:after="0" w:line="240" w:lineRule="auto"/>
              <w:rPr>
                <w:b/>
                <w:bCs/>
                <w:color w:val="F7F7F7"/>
                <w:sz w:val="2"/>
                <w:szCs w:val="2"/>
              </w:rPr>
            </w:pPr>
            <w:r w:rsidRPr="004318C4">
              <w:rPr>
                <w:b/>
                <w:bCs/>
                <w:color w:val="F7F7F7"/>
                <w:sz w:val="2"/>
                <w:szCs w:val="2"/>
              </w:rPr>
              <w:t>OPS_NH_COMP_TABLE</w:t>
            </w:r>
          </w:p>
        </w:tc>
      </w:tr>
      <w:tr>
        <w:tblPrEx>
          <w:tblW w:w="10800" w:type="dxa"/>
          <w:tblInd w:w="-720" w:type="dxa"/>
          <w:shd w:val="clear" w:color="auto" w:fill="F7F7F7"/>
          <w:tblLayout w:type="fixed"/>
          <w:tblCellMar>
            <w:left w:w="0" w:type="dxa"/>
            <w:right w:w="0" w:type="dxa"/>
          </w:tblCellMar>
          <w:tblLook w:val="04A0"/>
        </w:tblPrEx>
        <w:trPr>
          <w:trHeight w:val="288"/>
        </w:trPr>
        <w:tc>
          <w:tcPr>
            <w:tcW w:w="10800" w:type="dxa"/>
            <w:shd w:val="clear" w:color="auto" w:fill="F7F7F7"/>
          </w:tcPr>
          <w:p w:rsidR="004C233F" w:rsidRPr="004318C4" w:rsidP="004C233F">
            <w:pPr>
              <w:spacing w:after="0" w:line="240" w:lineRule="auto"/>
              <w:rPr>
                <w:b/>
                <w:bCs/>
                <w:color w:val="F7F7F7"/>
              </w:rPr>
            </w:pPr>
          </w:p>
        </w:tc>
      </w:tr>
      <w:tr>
        <w:tblPrEx>
          <w:tblW w:w="10800" w:type="dxa"/>
          <w:tblInd w:w="-720" w:type="dxa"/>
          <w:shd w:val="clear" w:color="auto" w:fill="F7F7F7"/>
          <w:tblLayout w:type="fixed"/>
          <w:tblCellMar>
            <w:left w:w="0" w:type="dxa"/>
            <w:right w:w="0" w:type="dxa"/>
          </w:tblCellMar>
          <w:tblLook w:val="04A0"/>
        </w:tblPrEx>
        <w:trPr>
          <w:trHeight w:val="261"/>
        </w:trPr>
        <w:tc>
          <w:tcPr>
            <w:tcW w:w="10800" w:type="dxa"/>
            <w:shd w:val="clear" w:color="auto" w:fill="F7F7F7"/>
          </w:tcPr>
          <w:p w:rsidR="004C233F" w:rsidRPr="004318C4" w:rsidP="004C233F">
            <w:pPr>
              <w:spacing w:after="0" w:line="240" w:lineRule="auto"/>
              <w:ind w:left="90"/>
              <w:rPr>
                <w:b/>
                <w:bCs/>
                <w:noProof/>
                <w:color w:val="7F7F7F"/>
              </w:rPr>
            </w:pPr>
            <w:r w:rsidRPr="004318C4">
              <w:rPr>
                <w:b/>
                <w:bCs/>
                <w:noProof/>
                <w:color w:val="7F7F7F"/>
              </w:rPr>
              <w:t>OP/BP 4.04 - Natural Habitats</w:t>
            </w:r>
          </w:p>
        </w:tc>
      </w:tr>
      <w:tr>
        <w:tblPrEx>
          <w:tblW w:w="10800" w:type="dxa"/>
          <w:tblInd w:w="-720" w:type="dxa"/>
          <w:shd w:val="clear" w:color="auto" w:fill="F7F7F7"/>
          <w:tblLayout w:type="fixed"/>
          <w:tblCellMar>
            <w:left w:w="0" w:type="dxa"/>
            <w:right w:w="0" w:type="dxa"/>
          </w:tblCellMar>
          <w:tblLook w:val="04A0"/>
        </w:tblPrEx>
        <w:trPr>
          <w:trHeight w:val="261"/>
        </w:trPr>
        <w:tc>
          <w:tcPr>
            <w:tcW w:w="10800" w:type="dxa"/>
            <w:shd w:val="clear" w:color="auto" w:fill="F7F7F7"/>
          </w:tcPr>
          <w:p w:rsidR="004C233F" w:rsidRPr="004318C4" w:rsidP="004C233F">
            <w:pPr>
              <w:spacing w:after="0" w:line="240" w:lineRule="auto"/>
              <w:rPr>
                <w:b/>
                <w:bCs/>
                <w:color w:val="7F7F7F"/>
              </w:rPr>
            </w:pPr>
          </w:p>
        </w:tc>
      </w:tr>
      <w:tr>
        <w:tblPrEx>
          <w:tblW w:w="10800" w:type="dxa"/>
          <w:tblInd w:w="-720" w:type="dxa"/>
          <w:shd w:val="clear" w:color="auto" w:fill="F7F7F7"/>
          <w:tblLayout w:type="fixed"/>
          <w:tblCellMar>
            <w:left w:w="0" w:type="dxa"/>
            <w:right w:w="0" w:type="dxa"/>
          </w:tblCellMar>
          <w:tblLook w:val="04A0"/>
        </w:tblPrEx>
        <w:trPr>
          <w:trHeight w:val="20"/>
        </w:trPr>
        <w:tc>
          <w:tcPr>
            <w:tcW w:w="10800" w:type="dxa"/>
            <w:shd w:val="clear" w:color="auto" w:fill="F7F7F7"/>
          </w:tcPr>
          <w:p w:rsidR="004C233F" w:rsidRPr="004318C4" w:rsidP="004C233F">
            <w:pPr>
              <w:spacing w:after="0" w:line="20" w:lineRule="exact"/>
              <w:rPr>
                <w:color w:val="7F7F7F"/>
              </w:rPr>
            </w:pPr>
          </w:p>
          <w:p w:rsidR="004C233F" w:rsidRPr="004318C4" w:rsidP="004C233F">
            <w:pPr>
              <w:spacing w:after="0" w:line="240" w:lineRule="auto"/>
              <w:ind w:left="90"/>
              <w:rPr>
                <w:noProof/>
                <w:color w:val="7F7F7F"/>
              </w:rPr>
            </w:pPr>
            <w:r w:rsidRPr="004318C4">
              <w:rPr>
                <w:noProof/>
                <w:color w:val="7F7F7F"/>
              </w:rPr>
              <w:t>Would the project result in any significant conversion or degradation of critical natural habitats?</w:t>
            </w:r>
          </w:p>
          <w:p w:rsidR="004C233F" w:rsidRPr="004318C4" w:rsidP="004C233F">
            <w:pPr>
              <w:spacing w:after="0" w:line="240" w:lineRule="auto"/>
              <w:ind w:left="90"/>
              <w:rPr>
                <w:noProof/>
                <w:color w:val="000000"/>
              </w:rPr>
            </w:pPr>
            <w:r w:rsidRPr="004318C4">
              <w:rPr>
                <w:noProof/>
                <w:color w:val="000000"/>
              </w:rPr>
              <w:fldChar w:fldCharType="begin"/>
            </w:r>
            <w:r w:rsidRPr="004318C4">
              <w:rPr>
                <w:noProof/>
                <w:color w:val="000000"/>
              </w:rPr>
              <w:instrText xml:space="preserve"> </w:instrText>
            </w:r>
            <w:r w:rsidR="008328EB">
              <w:rPr>
                <w:noProof/>
                <w:color w:val="000000"/>
              </w:rPr>
              <w:instrText>IF</w:instrText>
            </w:r>
            <w:r w:rsidRPr="004318C4">
              <w:rPr>
                <w:noProof/>
                <w:color w:val="000000"/>
              </w:rPr>
              <w:instrText xml:space="preserve"> No = "TBD" "NA" "</w:instrText>
            </w:r>
            <w:r w:rsidRPr="004318C4">
              <w:rPr>
                <w:noProof/>
                <w:color w:val="000000"/>
              </w:rPr>
              <w:fldChar w:fldCharType="begin"/>
            </w:r>
            <w:r w:rsidRPr="004318C4">
              <w:rPr>
                <w:noProof/>
                <w:color w:val="000000"/>
              </w:rPr>
              <w:instrText xml:space="preserve"> </w:instrText>
            </w:r>
            <w:r w:rsidR="008328EB">
              <w:rPr>
                <w:noProof/>
                <w:color w:val="000000"/>
              </w:rPr>
              <w:instrText>IF</w:instrText>
            </w:r>
            <w:r w:rsidRPr="004318C4">
              <w:rPr>
                <w:noProof/>
                <w:color w:val="000000"/>
              </w:rPr>
              <w:instrText xml:space="preserve"> No = "PIDTBD" "TBD" "No" \* MERGEFORMAT </w:instrText>
            </w:r>
            <w:r w:rsidRPr="004318C4">
              <w:rPr>
                <w:noProof/>
                <w:color w:val="000000"/>
              </w:rPr>
              <w:fldChar w:fldCharType="separate"/>
            </w:r>
            <w:r w:rsidRPr="004318C4">
              <w:rPr>
                <w:noProof/>
                <w:color w:val="000000"/>
              </w:rPr>
              <w:instrText>No</w:instrText>
            </w:r>
            <w:r w:rsidRPr="004318C4">
              <w:rPr>
                <w:noProof/>
                <w:color w:val="000000"/>
              </w:rPr>
              <w:fldChar w:fldCharType="end"/>
            </w:r>
            <w:r w:rsidRPr="004318C4">
              <w:rPr>
                <w:noProof/>
                <w:color w:val="000000"/>
              </w:rPr>
              <w:instrText xml:space="preserve">" \* MERGEFORMAT </w:instrText>
            </w:r>
            <w:r w:rsidRPr="004318C4">
              <w:rPr>
                <w:noProof/>
                <w:color w:val="000000"/>
              </w:rPr>
              <w:fldChar w:fldCharType="separate"/>
            </w:r>
            <w:r w:rsidRPr="004318C4">
              <w:rPr>
                <w:noProof/>
                <w:color w:val="000000"/>
              </w:rPr>
              <w:t>No</w:t>
            </w:r>
            <w:r w:rsidRPr="004318C4">
              <w:rPr>
                <w:noProof/>
                <w:color w:val="000000"/>
              </w:rPr>
              <w:fldChar w:fldCharType="end"/>
            </w:r>
          </w:p>
          <w:p w:rsidR="004C233F" w:rsidRPr="004318C4" w:rsidP="004C233F">
            <w:pPr>
              <w:spacing w:after="0" w:line="20" w:lineRule="exact"/>
              <w:rPr>
                <w:color w:val="7F7F7F"/>
              </w:rPr>
            </w:pPr>
          </w:p>
          <w:p w:rsidR="004C233F" w:rsidRPr="004318C4" w:rsidP="004C233F">
            <w:pPr>
              <w:spacing w:after="0" w:line="20" w:lineRule="exact"/>
              <w:rPr>
                <w:color w:val="7F7F7F"/>
              </w:rPr>
            </w:pPr>
          </w:p>
          <w:p w:rsidR="004C233F" w:rsidRPr="004318C4" w:rsidP="004C233F">
            <w:pPr>
              <w:spacing w:after="0" w:line="240" w:lineRule="auto"/>
              <w:ind w:left="90"/>
              <w:rPr>
                <w:noProof/>
                <w:color w:val="7F7F7F"/>
              </w:rPr>
            </w:pPr>
            <w:r w:rsidRPr="004318C4">
              <w:rPr>
                <w:noProof/>
                <w:color w:val="7F7F7F"/>
              </w:rPr>
              <w:t>If the project would result in significant conversion or degradation of other (non-critical) natural habitats, does the project include mitigation measures acceptable to the Bank?</w:t>
            </w:r>
          </w:p>
          <w:p w:rsidR="004C233F" w:rsidRPr="004318C4" w:rsidP="004C233F">
            <w:pPr>
              <w:spacing w:after="0" w:line="240" w:lineRule="auto"/>
              <w:ind w:left="90"/>
              <w:rPr>
                <w:noProof/>
                <w:color w:val="000000"/>
              </w:rPr>
            </w:pPr>
            <w:r w:rsidRPr="004318C4">
              <w:rPr>
                <w:noProof/>
                <w:color w:val="000000"/>
              </w:rPr>
              <w:fldChar w:fldCharType="begin"/>
            </w:r>
            <w:r w:rsidRPr="004318C4">
              <w:rPr>
                <w:noProof/>
                <w:color w:val="000000"/>
              </w:rPr>
              <w:instrText xml:space="preserve"> </w:instrText>
            </w:r>
            <w:r w:rsidR="008328EB">
              <w:rPr>
                <w:noProof/>
                <w:color w:val="000000"/>
              </w:rPr>
              <w:instrText>IF</w:instrText>
            </w:r>
            <w:r w:rsidRPr="004318C4">
              <w:rPr>
                <w:noProof/>
                <w:color w:val="000000"/>
              </w:rPr>
              <w:instrText xml:space="preserve"> Yes = "TBD" "NA" "</w:instrText>
            </w:r>
            <w:r w:rsidRPr="004318C4">
              <w:rPr>
                <w:noProof/>
                <w:color w:val="000000"/>
              </w:rPr>
              <w:fldChar w:fldCharType="begin"/>
            </w:r>
            <w:r w:rsidRPr="004318C4">
              <w:rPr>
                <w:noProof/>
                <w:color w:val="000000"/>
              </w:rPr>
              <w:instrText xml:space="preserve"> </w:instrText>
            </w:r>
            <w:r w:rsidR="008328EB">
              <w:rPr>
                <w:noProof/>
                <w:color w:val="000000"/>
              </w:rPr>
              <w:instrText>IF</w:instrText>
            </w:r>
            <w:r w:rsidRPr="004318C4">
              <w:rPr>
                <w:noProof/>
                <w:color w:val="000000"/>
              </w:rPr>
              <w:instrText xml:space="preserve"> Yes = "PIDTBD" "TBD" "Yes" \* MERGEFORMAT </w:instrText>
            </w:r>
            <w:r w:rsidRPr="004318C4">
              <w:rPr>
                <w:noProof/>
                <w:color w:val="000000"/>
              </w:rPr>
              <w:fldChar w:fldCharType="separate"/>
            </w:r>
            <w:r w:rsidRPr="004318C4">
              <w:rPr>
                <w:noProof/>
                <w:color w:val="000000"/>
              </w:rPr>
              <w:instrText>Yes</w:instrText>
            </w:r>
            <w:r w:rsidRPr="004318C4">
              <w:rPr>
                <w:noProof/>
                <w:color w:val="000000"/>
              </w:rPr>
              <w:fldChar w:fldCharType="end"/>
            </w:r>
            <w:r w:rsidRPr="004318C4">
              <w:rPr>
                <w:noProof/>
                <w:color w:val="000000"/>
              </w:rPr>
              <w:instrText xml:space="preserve">" \* MERGEFORMAT </w:instrText>
            </w:r>
            <w:r w:rsidRPr="004318C4">
              <w:rPr>
                <w:noProof/>
                <w:color w:val="000000"/>
              </w:rPr>
              <w:fldChar w:fldCharType="separate"/>
            </w:r>
            <w:r w:rsidRPr="004318C4">
              <w:rPr>
                <w:noProof/>
                <w:color w:val="000000"/>
              </w:rPr>
              <w:t>Yes</w:t>
            </w:r>
            <w:r w:rsidRPr="004318C4">
              <w:rPr>
                <w:noProof/>
                <w:color w:val="000000"/>
              </w:rPr>
              <w:fldChar w:fldCharType="end"/>
            </w:r>
          </w:p>
          <w:p w:rsidR="004C233F" w:rsidRPr="004318C4" w:rsidP="004C233F">
            <w:pPr>
              <w:spacing w:after="0" w:line="20" w:lineRule="exact"/>
              <w:rPr>
                <w:color w:val="7F7F7F"/>
              </w:rPr>
            </w:pPr>
          </w:p>
        </w:tc>
      </w:tr>
    </w:tbl>
    <w:p w:rsidR="004C233F" w:rsidRPr="00227066" w:rsidP="004C233F">
      <w:pPr>
        <w:shd w:val="clear" w:color="auto" w:fill="F7F7F7"/>
        <w:spacing w:after="0" w:line="14" w:lineRule="exact"/>
        <w:ind w:left="-691" w:right="-691"/>
      </w:pPr>
    </w:p>
    <w:tbl>
      <w:tblPr>
        <w:tblW w:w="10800" w:type="dxa"/>
        <w:tblInd w:w="-720" w:type="dxa"/>
        <w:tblBorders>
          <w:top w:val="nil"/>
          <w:left w:val="nil"/>
          <w:bottom w:val="nil"/>
          <w:right w:val="nil"/>
          <w:insideH w:val="nil"/>
          <w:insideV w:val="nil"/>
        </w:tblBorders>
        <w:shd w:val="clear" w:color="auto" w:fill="F7F7F7"/>
        <w:tblLayout w:type="fixed"/>
        <w:tblCellMar>
          <w:left w:w="0" w:type="dxa"/>
          <w:right w:w="0" w:type="dxa"/>
        </w:tblCellMar>
        <w:tblLook w:val="04A0"/>
      </w:tblPr>
      <w:tblGrid>
        <w:gridCol w:w="10800"/>
      </w:tblGrid>
      <w:tr>
        <w:tblPrEx>
          <w:tblW w:w="10800" w:type="dxa"/>
          <w:tblInd w:w="-720" w:type="dxa"/>
          <w:tblBorders>
            <w:top w:val="nil"/>
            <w:left w:val="nil"/>
            <w:bottom w:val="nil"/>
            <w:right w:val="nil"/>
            <w:insideH w:val="nil"/>
            <w:insideV w:val="nil"/>
          </w:tblBorders>
          <w:shd w:val="clear" w:color="auto" w:fill="F7F7F7"/>
          <w:tblLayout w:type="fixed"/>
          <w:tblCellMar>
            <w:left w:w="0" w:type="dxa"/>
            <w:right w:w="0" w:type="dxa"/>
          </w:tblCellMar>
          <w:tblLook w:val="04A0"/>
        </w:tblPrEx>
        <w:trPr>
          <w:trHeight w:val="20"/>
        </w:trPr>
        <w:tc>
          <w:tcPr>
            <w:tcW w:w="10800" w:type="dxa"/>
            <w:shd w:val="clear" w:color="auto" w:fill="F7F7F7"/>
          </w:tcPr>
          <w:p w:rsidR="004C233F" w:rsidRPr="004318C4" w:rsidP="004C233F">
            <w:pPr>
              <w:spacing w:after="0" w:line="240" w:lineRule="auto"/>
              <w:rPr>
                <w:b/>
                <w:bCs/>
                <w:color w:val="F7F7F7"/>
                <w:sz w:val="2"/>
                <w:szCs w:val="2"/>
              </w:rPr>
            </w:pPr>
            <w:r w:rsidRPr="004318C4">
              <w:rPr>
                <w:b/>
                <w:bCs/>
                <w:color w:val="F7F7F7"/>
                <w:sz w:val="2"/>
                <w:szCs w:val="2"/>
              </w:rPr>
              <w:t>OPS_PM_COMP_TABLE</w:t>
            </w:r>
          </w:p>
        </w:tc>
      </w:tr>
      <w:tr>
        <w:tblPrEx>
          <w:tblW w:w="10800" w:type="dxa"/>
          <w:tblInd w:w="-720" w:type="dxa"/>
          <w:shd w:val="clear" w:color="auto" w:fill="F7F7F7"/>
          <w:tblLayout w:type="fixed"/>
          <w:tblCellMar>
            <w:left w:w="0" w:type="dxa"/>
            <w:right w:w="0" w:type="dxa"/>
          </w:tblCellMar>
          <w:tblLook w:val="04A0"/>
        </w:tblPrEx>
        <w:trPr>
          <w:trHeight w:val="288"/>
        </w:trPr>
        <w:tc>
          <w:tcPr>
            <w:tcW w:w="10800" w:type="dxa"/>
            <w:shd w:val="clear" w:color="auto" w:fill="F7F7F7"/>
          </w:tcPr>
          <w:p w:rsidR="004C233F" w:rsidRPr="004318C4" w:rsidP="004C233F">
            <w:pPr>
              <w:spacing w:after="0" w:line="240" w:lineRule="auto"/>
              <w:rPr>
                <w:b/>
                <w:bCs/>
                <w:color w:val="F7F7F7"/>
              </w:rPr>
            </w:pPr>
          </w:p>
        </w:tc>
      </w:tr>
      <w:tr>
        <w:tblPrEx>
          <w:tblW w:w="10800" w:type="dxa"/>
          <w:tblInd w:w="-720" w:type="dxa"/>
          <w:shd w:val="clear" w:color="auto" w:fill="F7F7F7"/>
          <w:tblLayout w:type="fixed"/>
          <w:tblCellMar>
            <w:left w:w="0" w:type="dxa"/>
            <w:right w:w="0" w:type="dxa"/>
          </w:tblCellMar>
          <w:tblLook w:val="04A0"/>
        </w:tblPrEx>
        <w:trPr>
          <w:trHeight w:val="252"/>
        </w:trPr>
        <w:tc>
          <w:tcPr>
            <w:tcW w:w="10800" w:type="dxa"/>
            <w:shd w:val="clear" w:color="auto" w:fill="F7F7F7"/>
          </w:tcPr>
          <w:p w:rsidR="004C233F" w:rsidRPr="004318C4" w:rsidP="004C233F">
            <w:pPr>
              <w:spacing w:after="0" w:line="240" w:lineRule="auto"/>
              <w:ind w:left="90"/>
              <w:rPr>
                <w:b/>
                <w:bCs/>
                <w:noProof/>
                <w:color w:val="7F7F7F"/>
              </w:rPr>
            </w:pPr>
            <w:r w:rsidRPr="004318C4">
              <w:rPr>
                <w:b/>
                <w:bCs/>
                <w:noProof/>
                <w:color w:val="7F7F7F"/>
              </w:rPr>
              <w:t>OP 4.09 - Pest Management</w:t>
            </w:r>
          </w:p>
        </w:tc>
      </w:tr>
      <w:tr>
        <w:tblPrEx>
          <w:tblW w:w="10800" w:type="dxa"/>
          <w:tblInd w:w="-720" w:type="dxa"/>
          <w:shd w:val="clear" w:color="auto" w:fill="F7F7F7"/>
          <w:tblLayout w:type="fixed"/>
          <w:tblCellMar>
            <w:left w:w="0" w:type="dxa"/>
            <w:right w:w="0" w:type="dxa"/>
          </w:tblCellMar>
          <w:tblLook w:val="04A0"/>
        </w:tblPrEx>
        <w:trPr>
          <w:trHeight w:val="252"/>
        </w:trPr>
        <w:tc>
          <w:tcPr>
            <w:tcW w:w="10800" w:type="dxa"/>
            <w:shd w:val="clear" w:color="auto" w:fill="F7F7F7"/>
          </w:tcPr>
          <w:p w:rsidR="004C233F" w:rsidRPr="004318C4" w:rsidP="004C233F">
            <w:pPr>
              <w:spacing w:after="0" w:line="240" w:lineRule="auto"/>
              <w:rPr>
                <w:b/>
                <w:bCs/>
                <w:color w:val="7F7F7F"/>
              </w:rPr>
            </w:pPr>
          </w:p>
        </w:tc>
      </w:tr>
      <w:tr>
        <w:tblPrEx>
          <w:tblW w:w="10800" w:type="dxa"/>
          <w:tblInd w:w="-720" w:type="dxa"/>
          <w:shd w:val="clear" w:color="auto" w:fill="F7F7F7"/>
          <w:tblLayout w:type="fixed"/>
          <w:tblCellMar>
            <w:left w:w="0" w:type="dxa"/>
            <w:right w:w="0" w:type="dxa"/>
          </w:tblCellMar>
          <w:tblLook w:val="04A0"/>
        </w:tblPrEx>
        <w:trPr>
          <w:trHeight w:val="20"/>
        </w:trPr>
        <w:tc>
          <w:tcPr>
            <w:tcW w:w="10800" w:type="dxa"/>
            <w:shd w:val="clear" w:color="auto" w:fill="F7F7F7"/>
          </w:tcPr>
          <w:p w:rsidR="004C233F" w:rsidRPr="004318C4" w:rsidP="004C233F">
            <w:pPr>
              <w:spacing w:after="0" w:line="20" w:lineRule="exact"/>
              <w:rPr>
                <w:color w:val="7F7F7F"/>
              </w:rPr>
            </w:pPr>
          </w:p>
          <w:p w:rsidR="004C233F" w:rsidRPr="004318C4" w:rsidP="004C233F">
            <w:pPr>
              <w:spacing w:after="0" w:line="240" w:lineRule="auto"/>
              <w:ind w:left="90"/>
              <w:rPr>
                <w:noProof/>
                <w:color w:val="7F7F7F"/>
              </w:rPr>
            </w:pPr>
            <w:r w:rsidRPr="004318C4">
              <w:rPr>
                <w:noProof/>
                <w:color w:val="7F7F7F"/>
              </w:rPr>
              <w:t>Does the EA adequately address the pest management issues?</w:t>
            </w:r>
          </w:p>
          <w:p w:rsidR="004C233F" w:rsidRPr="004318C4" w:rsidP="004C233F">
            <w:pPr>
              <w:spacing w:after="0" w:line="240" w:lineRule="auto"/>
              <w:ind w:left="90"/>
              <w:rPr>
                <w:noProof/>
                <w:color w:val="000000"/>
              </w:rPr>
            </w:pPr>
            <w:r w:rsidRPr="004318C4">
              <w:rPr>
                <w:noProof/>
                <w:color w:val="000000"/>
              </w:rPr>
              <w:fldChar w:fldCharType="begin"/>
            </w:r>
            <w:r w:rsidRPr="004318C4">
              <w:rPr>
                <w:noProof/>
                <w:color w:val="000000"/>
              </w:rPr>
              <w:instrText xml:space="preserve"> </w:instrText>
            </w:r>
            <w:r w:rsidR="008328EB">
              <w:rPr>
                <w:noProof/>
                <w:color w:val="000000"/>
              </w:rPr>
              <w:instrText>IF</w:instrText>
            </w:r>
            <w:r w:rsidRPr="004318C4">
              <w:rPr>
                <w:noProof/>
                <w:color w:val="000000"/>
              </w:rPr>
              <w:instrText xml:space="preserve"> "" = "TBD" "NA" "</w:instrText>
            </w:r>
            <w:r w:rsidRPr="004318C4">
              <w:rPr>
                <w:noProof/>
                <w:color w:val="000000"/>
              </w:rPr>
              <w:fldChar w:fldCharType="begin"/>
            </w:r>
            <w:r w:rsidRPr="004318C4">
              <w:rPr>
                <w:noProof/>
                <w:color w:val="000000"/>
              </w:rPr>
              <w:instrText xml:space="preserve"> </w:instrText>
            </w:r>
            <w:r w:rsidR="008328EB">
              <w:rPr>
                <w:noProof/>
                <w:color w:val="000000"/>
              </w:rPr>
              <w:instrText>IF</w:instrText>
            </w:r>
            <w:r w:rsidRPr="004318C4">
              <w:rPr>
                <w:noProof/>
                <w:color w:val="000000"/>
              </w:rPr>
              <w:instrText xml:space="preserve"> "" = "PIDTBD" "TBD" "" \* MERGEFORMAT </w:instrText>
            </w:r>
            <w:r w:rsidRPr="004318C4">
              <w:rPr>
                <w:noProof/>
                <w:color w:val="000000"/>
              </w:rPr>
              <w:fldChar w:fldCharType="separate"/>
            </w:r>
            <w:r w:rsidRPr="004318C4">
              <w:rPr>
                <w:noProof/>
                <w:color w:val="000000"/>
              </w:rPr>
              <w:fldChar w:fldCharType="end"/>
            </w:r>
            <w:r w:rsidRPr="004318C4">
              <w:rPr>
                <w:noProof/>
                <w:color w:val="000000"/>
              </w:rPr>
              <w:instrText xml:space="preserve">" \* MERGEFORMAT </w:instrText>
            </w:r>
            <w:r w:rsidRPr="004318C4">
              <w:rPr>
                <w:noProof/>
                <w:color w:val="000000"/>
              </w:rPr>
              <w:fldChar w:fldCharType="separate"/>
            </w:r>
            <w:r w:rsidRPr="004318C4">
              <w:rPr>
                <w:noProof/>
                <w:color w:val="000000"/>
              </w:rPr>
              <w:fldChar w:fldCharType="end"/>
            </w:r>
          </w:p>
          <w:p w:rsidR="004C233F" w:rsidRPr="004318C4" w:rsidP="004C233F">
            <w:pPr>
              <w:spacing w:after="0" w:line="20" w:lineRule="exact"/>
              <w:rPr>
                <w:color w:val="7F7F7F"/>
              </w:rPr>
            </w:pPr>
          </w:p>
          <w:p w:rsidR="004C233F" w:rsidRPr="004318C4" w:rsidP="004C233F">
            <w:pPr>
              <w:spacing w:after="0" w:line="20" w:lineRule="exact"/>
              <w:rPr>
                <w:color w:val="7F7F7F"/>
              </w:rPr>
            </w:pPr>
          </w:p>
          <w:p w:rsidR="004C233F" w:rsidRPr="004318C4" w:rsidP="004C233F">
            <w:pPr>
              <w:spacing w:after="0" w:line="240" w:lineRule="auto"/>
              <w:ind w:left="90"/>
              <w:rPr>
                <w:noProof/>
                <w:color w:val="7F7F7F"/>
              </w:rPr>
            </w:pPr>
            <w:r w:rsidRPr="004318C4">
              <w:rPr>
                <w:noProof/>
                <w:color w:val="7F7F7F"/>
              </w:rPr>
              <w:t>Is a separate PMP required?</w:t>
            </w:r>
          </w:p>
          <w:p w:rsidR="004C233F" w:rsidRPr="004318C4" w:rsidP="004C233F">
            <w:pPr>
              <w:spacing w:after="0" w:line="240" w:lineRule="auto"/>
              <w:ind w:left="90"/>
              <w:rPr>
                <w:noProof/>
                <w:color w:val="000000"/>
              </w:rPr>
            </w:pPr>
            <w:r w:rsidRPr="004318C4">
              <w:rPr>
                <w:noProof/>
                <w:color w:val="000000"/>
              </w:rPr>
              <w:fldChar w:fldCharType="begin"/>
            </w:r>
            <w:r w:rsidRPr="004318C4">
              <w:rPr>
                <w:noProof/>
                <w:color w:val="000000"/>
              </w:rPr>
              <w:instrText xml:space="preserve"> </w:instrText>
            </w:r>
            <w:r w:rsidR="008328EB">
              <w:rPr>
                <w:noProof/>
                <w:color w:val="000000"/>
              </w:rPr>
              <w:instrText>IF</w:instrText>
            </w:r>
            <w:r w:rsidRPr="004318C4">
              <w:rPr>
                <w:noProof/>
                <w:color w:val="000000"/>
              </w:rPr>
              <w:instrText xml:space="preserve"> Yes = "TBD" "NA" "</w:instrText>
            </w:r>
            <w:r w:rsidRPr="004318C4">
              <w:rPr>
                <w:noProof/>
                <w:color w:val="000000"/>
              </w:rPr>
              <w:fldChar w:fldCharType="begin"/>
            </w:r>
            <w:r w:rsidRPr="004318C4">
              <w:rPr>
                <w:noProof/>
                <w:color w:val="000000"/>
              </w:rPr>
              <w:instrText xml:space="preserve"> </w:instrText>
            </w:r>
            <w:r w:rsidR="008328EB">
              <w:rPr>
                <w:noProof/>
                <w:color w:val="000000"/>
              </w:rPr>
              <w:instrText>IF</w:instrText>
            </w:r>
            <w:r w:rsidRPr="004318C4">
              <w:rPr>
                <w:noProof/>
                <w:color w:val="000000"/>
              </w:rPr>
              <w:instrText xml:space="preserve"> Yes = "PIDTBD" "TBD" "Yes" \* MERGEFORMAT </w:instrText>
            </w:r>
            <w:r w:rsidRPr="004318C4">
              <w:rPr>
                <w:noProof/>
                <w:color w:val="000000"/>
              </w:rPr>
              <w:fldChar w:fldCharType="separate"/>
            </w:r>
            <w:r w:rsidRPr="004318C4">
              <w:rPr>
                <w:noProof/>
                <w:color w:val="000000"/>
              </w:rPr>
              <w:instrText>Yes</w:instrText>
            </w:r>
            <w:r w:rsidRPr="004318C4">
              <w:rPr>
                <w:noProof/>
                <w:color w:val="000000"/>
              </w:rPr>
              <w:fldChar w:fldCharType="end"/>
            </w:r>
            <w:r w:rsidRPr="004318C4">
              <w:rPr>
                <w:noProof/>
                <w:color w:val="000000"/>
              </w:rPr>
              <w:instrText xml:space="preserve">" \* MERGEFORMAT </w:instrText>
            </w:r>
            <w:r w:rsidRPr="004318C4">
              <w:rPr>
                <w:noProof/>
                <w:color w:val="000000"/>
              </w:rPr>
              <w:fldChar w:fldCharType="separate"/>
            </w:r>
            <w:r w:rsidRPr="004318C4">
              <w:rPr>
                <w:noProof/>
                <w:color w:val="000000"/>
              </w:rPr>
              <w:t>Yes</w:t>
            </w:r>
            <w:r w:rsidRPr="004318C4">
              <w:rPr>
                <w:noProof/>
                <w:color w:val="000000"/>
              </w:rPr>
              <w:fldChar w:fldCharType="end"/>
            </w:r>
          </w:p>
          <w:p w:rsidR="004C233F" w:rsidRPr="004318C4" w:rsidP="004C233F">
            <w:pPr>
              <w:spacing w:after="0" w:line="20" w:lineRule="exact"/>
              <w:rPr>
                <w:color w:val="7F7F7F"/>
              </w:rPr>
            </w:pPr>
          </w:p>
          <w:p w:rsidR="004C233F" w:rsidRPr="004318C4" w:rsidP="004C233F">
            <w:pPr>
              <w:spacing w:after="0" w:line="20" w:lineRule="exact"/>
              <w:rPr>
                <w:color w:val="7F7F7F"/>
              </w:rPr>
            </w:pPr>
          </w:p>
          <w:p w:rsidR="004C233F" w:rsidRPr="004318C4" w:rsidP="004C233F">
            <w:pPr>
              <w:spacing w:after="0" w:line="240" w:lineRule="auto"/>
              <w:ind w:left="90"/>
              <w:rPr>
                <w:noProof/>
                <w:color w:val="7F7F7F"/>
              </w:rPr>
            </w:pPr>
            <w:r w:rsidRPr="004318C4">
              <w:rPr>
                <w:noProof/>
                <w:color w:val="7F7F7F"/>
              </w:rPr>
              <w:t>If yes, has the PMP been reviewed and approved by a safeguards specialist or PM?  Are PMP requirements included in project design?  If yes, does the project team include a Pest Management Specialist?</w:t>
            </w:r>
          </w:p>
          <w:p w:rsidR="004C233F" w:rsidRPr="004318C4" w:rsidP="004C233F">
            <w:pPr>
              <w:spacing w:after="0" w:line="240" w:lineRule="auto"/>
              <w:ind w:left="90"/>
              <w:rPr>
                <w:noProof/>
                <w:color w:val="000000"/>
              </w:rPr>
            </w:pPr>
            <w:r w:rsidRPr="004318C4">
              <w:rPr>
                <w:noProof/>
                <w:color w:val="000000"/>
              </w:rPr>
              <w:fldChar w:fldCharType="begin"/>
            </w:r>
            <w:r w:rsidRPr="004318C4">
              <w:rPr>
                <w:noProof/>
                <w:color w:val="000000"/>
              </w:rPr>
              <w:instrText xml:space="preserve"> </w:instrText>
            </w:r>
            <w:r w:rsidR="008328EB">
              <w:rPr>
                <w:noProof/>
                <w:color w:val="000000"/>
              </w:rPr>
              <w:instrText>IF</w:instrText>
            </w:r>
            <w:r w:rsidRPr="004318C4">
              <w:rPr>
                <w:noProof/>
                <w:color w:val="000000"/>
              </w:rPr>
              <w:instrText xml:space="preserve"> TBD = "TBD" "NA" "</w:instrText>
            </w:r>
            <w:r w:rsidRPr="004318C4">
              <w:rPr>
                <w:noProof/>
                <w:color w:val="000000"/>
              </w:rPr>
              <w:fldChar w:fldCharType="begin"/>
            </w:r>
            <w:r w:rsidRPr="004318C4">
              <w:rPr>
                <w:noProof/>
                <w:color w:val="000000"/>
              </w:rPr>
              <w:instrText xml:space="preserve"> </w:instrText>
            </w:r>
            <w:r w:rsidR="008328EB">
              <w:rPr>
                <w:noProof/>
                <w:color w:val="000000"/>
              </w:rPr>
              <w:instrText>IF</w:instrText>
            </w:r>
            <w:r w:rsidRPr="004318C4">
              <w:rPr>
                <w:noProof/>
                <w:color w:val="000000"/>
              </w:rPr>
              <w:instrText xml:space="preserve"> </w:instrText>
            </w:r>
            <w:r w:rsidRPr="004318C4">
              <w:rPr>
                <w:noProof/>
                <w:color w:val="000000"/>
              </w:rPr>
              <w:fldChar w:fldCharType="begin"/>
            </w:r>
            <w:r w:rsidRPr="004318C4">
              <w:rPr>
                <w:noProof/>
                <w:color w:val="000000"/>
              </w:rPr>
              <w:instrText xml:space="preserve"> </w:instrText>
            </w:r>
            <w:r w:rsidR="008328EB">
              <w:rPr>
                <w:noProof/>
                <w:color w:val="000000"/>
              </w:rPr>
              <w:instrText>MERGEFIELD</w:instrText>
            </w:r>
            <w:r w:rsidRPr="004318C4">
              <w:rPr>
                <w:noProof/>
                <w:color w:val="000000"/>
              </w:rPr>
              <w:instrText xml:space="preserve">  CMFLAG_YESNO </w:instrText>
            </w:r>
            <w:r w:rsidRPr="004318C4">
              <w:rPr>
                <w:noProof/>
                <w:color w:val="000000"/>
              </w:rPr>
              <w:fldChar w:fldCharType="separate"/>
            </w:r>
            <w:r w:rsidRPr="004318C4">
              <w:rPr>
                <w:noProof/>
                <w:color w:val="000000"/>
              </w:rPr>
              <w:instrText>«CMFLAG_YESNO»</w:instrText>
            </w:r>
            <w:r w:rsidRPr="004318C4">
              <w:rPr>
                <w:noProof/>
                <w:color w:val="000000"/>
              </w:rPr>
              <w:fldChar w:fldCharType="end"/>
            </w:r>
            <w:r w:rsidRPr="004318C4">
              <w:rPr>
                <w:noProof/>
                <w:color w:val="000000"/>
              </w:rPr>
              <w:instrText xml:space="preserve"> = "PIDTBD" "TBD" "</w:instrText>
            </w:r>
            <w:r w:rsidRPr="004318C4">
              <w:rPr>
                <w:noProof/>
                <w:color w:val="000000"/>
              </w:rPr>
              <w:fldChar w:fldCharType="begin"/>
            </w:r>
            <w:r w:rsidRPr="004318C4">
              <w:rPr>
                <w:noProof/>
                <w:color w:val="000000"/>
              </w:rPr>
              <w:instrText xml:space="preserve"> </w:instrText>
            </w:r>
            <w:r w:rsidR="008328EB">
              <w:rPr>
                <w:noProof/>
                <w:color w:val="000000"/>
              </w:rPr>
              <w:instrText>MERGEFIELD</w:instrText>
            </w:r>
            <w:r w:rsidRPr="004318C4">
              <w:rPr>
                <w:noProof/>
                <w:color w:val="000000"/>
              </w:rPr>
              <w:instrText xml:space="preserve">  CMFLAG_YESNO </w:instrText>
            </w:r>
            <w:r w:rsidRPr="004318C4">
              <w:rPr>
                <w:noProof/>
                <w:color w:val="000000"/>
              </w:rPr>
              <w:fldChar w:fldCharType="separate"/>
            </w:r>
            <w:r w:rsidRPr="004318C4">
              <w:rPr>
                <w:noProof/>
                <w:color w:val="000000"/>
              </w:rPr>
              <w:instrText>«CMFLAG_YESNO»</w:instrText>
            </w:r>
            <w:r w:rsidRPr="004318C4">
              <w:rPr>
                <w:noProof/>
                <w:color w:val="000000"/>
              </w:rPr>
              <w:fldChar w:fldCharType="end"/>
            </w:r>
            <w:r w:rsidRPr="004318C4">
              <w:rPr>
                <w:noProof/>
                <w:color w:val="000000"/>
              </w:rPr>
              <w:instrText xml:space="preserve">" \* MERGEFORMAT </w:instrText>
            </w:r>
            <w:r w:rsidRPr="004318C4">
              <w:rPr>
                <w:noProof/>
                <w:color w:val="000000"/>
              </w:rPr>
              <w:fldChar w:fldCharType="separate"/>
            </w:r>
            <w:r w:rsidRPr="004318C4">
              <w:rPr>
                <w:noProof/>
                <w:color w:val="000000"/>
              </w:rPr>
              <w:instrText>«CMFLAG_YESNO»</w:instrText>
            </w:r>
            <w:r w:rsidRPr="004318C4">
              <w:rPr>
                <w:noProof/>
                <w:color w:val="000000"/>
              </w:rPr>
              <w:fldChar w:fldCharType="end"/>
            </w:r>
            <w:r w:rsidRPr="004318C4">
              <w:rPr>
                <w:noProof/>
                <w:color w:val="000000"/>
              </w:rPr>
              <w:instrText xml:space="preserve">" \* MERGEFORMAT </w:instrText>
            </w:r>
            <w:r w:rsidRPr="004318C4">
              <w:rPr>
                <w:noProof/>
                <w:color w:val="000000"/>
              </w:rPr>
              <w:fldChar w:fldCharType="separate"/>
            </w:r>
            <w:r w:rsidRPr="004318C4">
              <w:rPr>
                <w:noProof/>
                <w:color w:val="000000"/>
              </w:rPr>
              <w:t>NA</w:t>
            </w:r>
            <w:r w:rsidRPr="004318C4">
              <w:rPr>
                <w:noProof/>
                <w:color w:val="000000"/>
              </w:rPr>
              <w:fldChar w:fldCharType="end"/>
            </w:r>
          </w:p>
          <w:p w:rsidR="004C233F" w:rsidRPr="004318C4" w:rsidP="004C233F">
            <w:pPr>
              <w:spacing w:after="0" w:line="20" w:lineRule="exact"/>
              <w:rPr>
                <w:color w:val="7F7F7F"/>
              </w:rPr>
            </w:pPr>
          </w:p>
        </w:tc>
      </w:tr>
    </w:tbl>
    <w:p w:rsidR="004C233F" w:rsidRPr="00227066" w:rsidP="004C233F">
      <w:pPr>
        <w:shd w:val="clear" w:color="auto" w:fill="F7F7F7"/>
        <w:spacing w:after="0" w:line="14" w:lineRule="exact"/>
        <w:ind w:left="-691" w:right="-691"/>
      </w:pPr>
    </w:p>
    <w:tbl>
      <w:tblPr>
        <w:tblW w:w="10800" w:type="dxa"/>
        <w:tblInd w:w="-720" w:type="dxa"/>
        <w:tblBorders>
          <w:top w:val="nil"/>
          <w:left w:val="nil"/>
          <w:bottom w:val="nil"/>
          <w:right w:val="nil"/>
          <w:insideH w:val="nil"/>
          <w:insideV w:val="nil"/>
        </w:tblBorders>
        <w:shd w:val="clear" w:color="auto" w:fill="F7F7F7"/>
        <w:tblLayout w:type="fixed"/>
        <w:tblCellMar>
          <w:left w:w="0" w:type="dxa"/>
          <w:right w:w="0" w:type="dxa"/>
        </w:tblCellMar>
        <w:tblLook w:val="04A0"/>
      </w:tblPr>
      <w:tblGrid>
        <w:gridCol w:w="10800"/>
      </w:tblGrid>
      <w:tr>
        <w:tblPrEx>
          <w:tblW w:w="10800" w:type="dxa"/>
          <w:tblInd w:w="-720" w:type="dxa"/>
          <w:tblBorders>
            <w:top w:val="nil"/>
            <w:left w:val="nil"/>
            <w:bottom w:val="nil"/>
            <w:right w:val="nil"/>
            <w:insideH w:val="nil"/>
            <w:insideV w:val="nil"/>
          </w:tblBorders>
          <w:shd w:val="clear" w:color="auto" w:fill="F7F7F7"/>
          <w:tblLayout w:type="fixed"/>
          <w:tblCellMar>
            <w:left w:w="0" w:type="dxa"/>
            <w:right w:w="0" w:type="dxa"/>
          </w:tblCellMar>
          <w:tblLook w:val="04A0"/>
        </w:tblPrEx>
        <w:trPr>
          <w:trHeight w:val="20"/>
        </w:trPr>
        <w:tc>
          <w:tcPr>
            <w:tcW w:w="10800" w:type="dxa"/>
            <w:shd w:val="clear" w:color="auto" w:fill="F7F7F7"/>
          </w:tcPr>
          <w:p w:rsidR="004C233F" w:rsidRPr="004318C4" w:rsidP="004C233F">
            <w:pPr>
              <w:spacing w:after="0" w:line="240" w:lineRule="auto"/>
              <w:rPr>
                <w:b/>
                <w:bCs/>
                <w:color w:val="F7F7F7"/>
                <w:sz w:val="2"/>
                <w:szCs w:val="2"/>
              </w:rPr>
            </w:pPr>
            <w:r w:rsidRPr="004318C4">
              <w:rPr>
                <w:b/>
                <w:bCs/>
                <w:color w:val="F7F7F7"/>
                <w:sz w:val="2"/>
                <w:szCs w:val="2"/>
              </w:rPr>
              <w:t>OPS_PCR_COMP_TABLE</w:t>
            </w:r>
          </w:p>
        </w:tc>
      </w:tr>
      <w:tr>
        <w:tblPrEx>
          <w:tblW w:w="10800" w:type="dxa"/>
          <w:tblInd w:w="-720" w:type="dxa"/>
          <w:shd w:val="clear" w:color="auto" w:fill="F7F7F7"/>
          <w:tblLayout w:type="fixed"/>
          <w:tblCellMar>
            <w:left w:w="0" w:type="dxa"/>
            <w:right w:w="0" w:type="dxa"/>
          </w:tblCellMar>
          <w:tblLook w:val="04A0"/>
        </w:tblPrEx>
        <w:trPr>
          <w:trHeight w:val="288"/>
        </w:trPr>
        <w:tc>
          <w:tcPr>
            <w:tcW w:w="10800" w:type="dxa"/>
            <w:shd w:val="clear" w:color="auto" w:fill="F7F7F7"/>
          </w:tcPr>
          <w:p w:rsidR="004C233F" w:rsidRPr="004318C4" w:rsidP="004C233F">
            <w:pPr>
              <w:spacing w:after="0" w:line="240" w:lineRule="auto"/>
              <w:ind w:left="90"/>
              <w:rPr>
                <w:b/>
                <w:bCs/>
                <w:noProof/>
                <w:color w:val="7F7F7F"/>
              </w:rPr>
            </w:pPr>
          </w:p>
        </w:tc>
      </w:tr>
      <w:tr>
        <w:tblPrEx>
          <w:tblW w:w="10800" w:type="dxa"/>
          <w:tblInd w:w="-720" w:type="dxa"/>
          <w:shd w:val="clear" w:color="auto" w:fill="F7F7F7"/>
          <w:tblLayout w:type="fixed"/>
          <w:tblCellMar>
            <w:left w:w="0" w:type="dxa"/>
            <w:right w:w="0" w:type="dxa"/>
          </w:tblCellMar>
          <w:tblLook w:val="04A0"/>
        </w:tblPrEx>
        <w:trPr>
          <w:trHeight w:val="207"/>
        </w:trPr>
        <w:tc>
          <w:tcPr>
            <w:tcW w:w="10800" w:type="dxa"/>
            <w:shd w:val="clear" w:color="auto" w:fill="F7F7F7"/>
          </w:tcPr>
          <w:p w:rsidR="004C233F" w:rsidRPr="004318C4" w:rsidP="004C233F">
            <w:pPr>
              <w:spacing w:after="0" w:line="240" w:lineRule="auto"/>
              <w:ind w:left="90"/>
              <w:rPr>
                <w:b/>
                <w:bCs/>
                <w:noProof/>
                <w:color w:val="7F7F7F"/>
              </w:rPr>
            </w:pPr>
            <w:r w:rsidRPr="004318C4">
              <w:rPr>
                <w:b/>
                <w:bCs/>
                <w:noProof/>
                <w:color w:val="7F7F7F"/>
              </w:rPr>
              <w:t>OP/BP 4.11 - Physical Cultural Resources</w:t>
            </w:r>
          </w:p>
        </w:tc>
      </w:tr>
      <w:tr>
        <w:tblPrEx>
          <w:tblW w:w="10800" w:type="dxa"/>
          <w:tblInd w:w="-720" w:type="dxa"/>
          <w:shd w:val="clear" w:color="auto" w:fill="F7F7F7"/>
          <w:tblLayout w:type="fixed"/>
          <w:tblCellMar>
            <w:left w:w="0" w:type="dxa"/>
            <w:right w:w="0" w:type="dxa"/>
          </w:tblCellMar>
          <w:tblLook w:val="04A0"/>
        </w:tblPrEx>
        <w:trPr>
          <w:trHeight w:val="20"/>
        </w:trPr>
        <w:tc>
          <w:tcPr>
            <w:tcW w:w="10800" w:type="dxa"/>
            <w:shd w:val="clear" w:color="auto" w:fill="F7F7F7"/>
          </w:tcPr>
          <w:p w:rsidR="004C233F" w:rsidRPr="004318C4" w:rsidP="004C233F">
            <w:pPr>
              <w:spacing w:after="0" w:line="20" w:lineRule="exact"/>
              <w:rPr>
                <w:color w:val="7F7F7F"/>
              </w:rPr>
            </w:pPr>
          </w:p>
          <w:p w:rsidR="004C233F" w:rsidRPr="004318C4" w:rsidP="004C233F">
            <w:pPr>
              <w:spacing w:after="0" w:line="240" w:lineRule="auto"/>
              <w:ind w:left="90"/>
              <w:rPr>
                <w:noProof/>
                <w:color w:val="7F7F7F"/>
              </w:rPr>
            </w:pPr>
            <w:r w:rsidRPr="004318C4">
              <w:rPr>
                <w:noProof/>
                <w:color w:val="7F7F7F"/>
              </w:rPr>
              <w:t>Does the EA include adequate measures related to cultural property?</w:t>
            </w:r>
          </w:p>
          <w:p w:rsidR="004C233F" w:rsidRPr="004318C4" w:rsidP="004C233F">
            <w:pPr>
              <w:spacing w:after="0" w:line="240" w:lineRule="auto"/>
              <w:ind w:left="90"/>
              <w:rPr>
                <w:noProof/>
                <w:color w:val="000000"/>
              </w:rPr>
            </w:pPr>
            <w:r w:rsidRPr="004318C4">
              <w:rPr>
                <w:noProof/>
                <w:color w:val="000000"/>
              </w:rPr>
              <w:fldChar w:fldCharType="begin"/>
            </w:r>
            <w:r w:rsidRPr="004318C4">
              <w:rPr>
                <w:noProof/>
                <w:color w:val="000000"/>
              </w:rPr>
              <w:instrText xml:space="preserve"> </w:instrText>
            </w:r>
            <w:r w:rsidR="008328EB">
              <w:rPr>
                <w:noProof/>
                <w:color w:val="000000"/>
              </w:rPr>
              <w:instrText>IF</w:instrText>
            </w:r>
            <w:r w:rsidRPr="004318C4">
              <w:rPr>
                <w:noProof/>
                <w:color w:val="000000"/>
              </w:rPr>
              <w:instrText xml:space="preserve"> Yes = "TBD" "NA" "</w:instrText>
            </w:r>
            <w:r w:rsidRPr="004318C4">
              <w:rPr>
                <w:noProof/>
                <w:color w:val="000000"/>
              </w:rPr>
              <w:fldChar w:fldCharType="begin"/>
            </w:r>
            <w:r w:rsidRPr="004318C4">
              <w:rPr>
                <w:noProof/>
                <w:color w:val="000000"/>
              </w:rPr>
              <w:instrText xml:space="preserve"> </w:instrText>
            </w:r>
            <w:r w:rsidR="008328EB">
              <w:rPr>
                <w:noProof/>
                <w:color w:val="000000"/>
              </w:rPr>
              <w:instrText>IF</w:instrText>
            </w:r>
            <w:r w:rsidRPr="004318C4">
              <w:rPr>
                <w:noProof/>
                <w:color w:val="000000"/>
              </w:rPr>
              <w:instrText xml:space="preserve"> Yes = "PIDTBD" "TBD" "Yes" \* MERGEFORMAT </w:instrText>
            </w:r>
            <w:r w:rsidRPr="004318C4">
              <w:rPr>
                <w:noProof/>
                <w:color w:val="000000"/>
              </w:rPr>
              <w:fldChar w:fldCharType="separate"/>
            </w:r>
            <w:r w:rsidRPr="004318C4">
              <w:rPr>
                <w:noProof/>
                <w:color w:val="000000"/>
              </w:rPr>
              <w:instrText>Yes</w:instrText>
            </w:r>
            <w:r w:rsidRPr="004318C4">
              <w:rPr>
                <w:noProof/>
                <w:color w:val="000000"/>
              </w:rPr>
              <w:fldChar w:fldCharType="end"/>
            </w:r>
            <w:r w:rsidRPr="004318C4">
              <w:rPr>
                <w:noProof/>
                <w:color w:val="000000"/>
              </w:rPr>
              <w:instrText xml:space="preserve">" \* MERGEFORMAT </w:instrText>
            </w:r>
            <w:r w:rsidRPr="004318C4">
              <w:rPr>
                <w:noProof/>
                <w:color w:val="000000"/>
              </w:rPr>
              <w:fldChar w:fldCharType="separate"/>
            </w:r>
            <w:r w:rsidRPr="004318C4">
              <w:rPr>
                <w:noProof/>
                <w:color w:val="000000"/>
              </w:rPr>
              <w:t>Yes</w:t>
            </w:r>
            <w:r w:rsidRPr="004318C4">
              <w:rPr>
                <w:noProof/>
                <w:color w:val="000000"/>
              </w:rPr>
              <w:fldChar w:fldCharType="end"/>
            </w:r>
          </w:p>
          <w:p w:rsidR="004C233F" w:rsidRPr="004318C4" w:rsidP="004C233F">
            <w:pPr>
              <w:spacing w:after="0" w:line="20" w:lineRule="exact"/>
              <w:rPr>
                <w:color w:val="7F7F7F"/>
              </w:rPr>
            </w:pPr>
          </w:p>
          <w:p w:rsidR="004C233F" w:rsidRPr="004318C4" w:rsidP="004C233F">
            <w:pPr>
              <w:spacing w:after="0" w:line="20" w:lineRule="exact"/>
              <w:rPr>
                <w:color w:val="7F7F7F"/>
              </w:rPr>
            </w:pPr>
          </w:p>
          <w:p w:rsidR="004C233F" w:rsidRPr="004318C4" w:rsidP="004C233F">
            <w:pPr>
              <w:spacing w:after="0" w:line="240" w:lineRule="auto"/>
              <w:ind w:left="90"/>
              <w:rPr>
                <w:noProof/>
                <w:color w:val="7F7F7F"/>
              </w:rPr>
            </w:pPr>
            <w:r w:rsidRPr="004318C4">
              <w:rPr>
                <w:noProof/>
                <w:color w:val="7F7F7F"/>
              </w:rPr>
              <w:t>Does the credit/loan incorporate mechanisms to mitigate the potential adverse impacts on cultural property?</w:t>
            </w:r>
          </w:p>
          <w:p w:rsidR="004C233F" w:rsidRPr="004318C4" w:rsidP="004C233F">
            <w:pPr>
              <w:spacing w:after="0" w:line="240" w:lineRule="auto"/>
              <w:ind w:left="90"/>
              <w:rPr>
                <w:noProof/>
                <w:color w:val="000000"/>
              </w:rPr>
            </w:pPr>
            <w:r w:rsidRPr="004318C4">
              <w:rPr>
                <w:noProof/>
                <w:color w:val="000000"/>
              </w:rPr>
              <w:fldChar w:fldCharType="begin"/>
            </w:r>
            <w:r w:rsidRPr="004318C4">
              <w:rPr>
                <w:noProof/>
                <w:color w:val="000000"/>
              </w:rPr>
              <w:instrText xml:space="preserve"> </w:instrText>
            </w:r>
            <w:r w:rsidR="008328EB">
              <w:rPr>
                <w:noProof/>
                <w:color w:val="000000"/>
              </w:rPr>
              <w:instrText>IF</w:instrText>
            </w:r>
            <w:r w:rsidRPr="004318C4">
              <w:rPr>
                <w:noProof/>
                <w:color w:val="000000"/>
              </w:rPr>
              <w:instrText xml:space="preserve"> Yes = "TBD" "NA" "</w:instrText>
            </w:r>
            <w:r w:rsidRPr="004318C4">
              <w:rPr>
                <w:noProof/>
                <w:color w:val="000000"/>
              </w:rPr>
              <w:fldChar w:fldCharType="begin"/>
            </w:r>
            <w:r w:rsidRPr="004318C4">
              <w:rPr>
                <w:noProof/>
                <w:color w:val="000000"/>
              </w:rPr>
              <w:instrText xml:space="preserve"> </w:instrText>
            </w:r>
            <w:r w:rsidR="008328EB">
              <w:rPr>
                <w:noProof/>
                <w:color w:val="000000"/>
              </w:rPr>
              <w:instrText>IF</w:instrText>
            </w:r>
            <w:r w:rsidRPr="004318C4">
              <w:rPr>
                <w:noProof/>
                <w:color w:val="000000"/>
              </w:rPr>
              <w:instrText xml:space="preserve"> Yes = "PIDTBD" "TBD" "Yes" \* MERGEFORMAT </w:instrText>
            </w:r>
            <w:r w:rsidRPr="004318C4">
              <w:rPr>
                <w:noProof/>
                <w:color w:val="000000"/>
              </w:rPr>
              <w:fldChar w:fldCharType="separate"/>
            </w:r>
            <w:r w:rsidRPr="004318C4">
              <w:rPr>
                <w:noProof/>
                <w:color w:val="000000"/>
              </w:rPr>
              <w:instrText>Yes</w:instrText>
            </w:r>
            <w:r w:rsidRPr="004318C4">
              <w:rPr>
                <w:noProof/>
                <w:color w:val="000000"/>
              </w:rPr>
              <w:fldChar w:fldCharType="end"/>
            </w:r>
            <w:r w:rsidRPr="004318C4">
              <w:rPr>
                <w:noProof/>
                <w:color w:val="000000"/>
              </w:rPr>
              <w:instrText xml:space="preserve">" \* MERGEFORMAT </w:instrText>
            </w:r>
            <w:r w:rsidRPr="004318C4">
              <w:rPr>
                <w:noProof/>
                <w:color w:val="000000"/>
              </w:rPr>
              <w:fldChar w:fldCharType="separate"/>
            </w:r>
            <w:r w:rsidRPr="004318C4">
              <w:rPr>
                <w:noProof/>
                <w:color w:val="000000"/>
              </w:rPr>
              <w:t>Yes</w:t>
            </w:r>
            <w:r w:rsidRPr="004318C4">
              <w:rPr>
                <w:noProof/>
                <w:color w:val="000000"/>
              </w:rPr>
              <w:fldChar w:fldCharType="end"/>
            </w:r>
          </w:p>
          <w:p w:rsidR="004C233F" w:rsidRPr="004318C4" w:rsidP="004C233F">
            <w:pPr>
              <w:spacing w:after="0" w:line="20" w:lineRule="exact"/>
              <w:rPr>
                <w:color w:val="7F7F7F"/>
              </w:rPr>
            </w:pPr>
          </w:p>
        </w:tc>
      </w:tr>
    </w:tbl>
    <w:p w:rsidR="004C233F" w:rsidRPr="00227066" w:rsidP="004C233F">
      <w:pPr>
        <w:shd w:val="clear" w:color="auto" w:fill="F7F7F7"/>
        <w:spacing w:after="0" w:line="14" w:lineRule="exact"/>
        <w:ind w:left="-691" w:right="-691"/>
      </w:pPr>
    </w:p>
    <w:p w:rsidR="004C233F" w:rsidRPr="00227066" w:rsidP="004C233F">
      <w:pPr>
        <w:shd w:val="clear" w:color="auto" w:fill="F7F7F7"/>
        <w:spacing w:after="0" w:line="14" w:lineRule="exact"/>
        <w:ind w:left="-691" w:right="-691"/>
      </w:pPr>
    </w:p>
    <w:tbl>
      <w:tblPr>
        <w:tblW w:w="10800" w:type="dxa"/>
        <w:tblInd w:w="-720" w:type="dxa"/>
        <w:tblBorders>
          <w:top w:val="nil"/>
          <w:left w:val="nil"/>
          <w:bottom w:val="nil"/>
          <w:right w:val="nil"/>
          <w:insideH w:val="nil"/>
          <w:insideV w:val="nil"/>
        </w:tblBorders>
        <w:shd w:val="clear" w:color="auto" w:fill="F7F7F7"/>
        <w:tblLayout w:type="fixed"/>
        <w:tblCellMar>
          <w:left w:w="0" w:type="dxa"/>
          <w:right w:w="0" w:type="dxa"/>
        </w:tblCellMar>
        <w:tblLook w:val="04A0"/>
      </w:tblPr>
      <w:tblGrid>
        <w:gridCol w:w="10800"/>
      </w:tblGrid>
      <w:tr>
        <w:tblPrEx>
          <w:tblW w:w="10800" w:type="dxa"/>
          <w:tblInd w:w="-720" w:type="dxa"/>
          <w:tblBorders>
            <w:top w:val="nil"/>
            <w:left w:val="nil"/>
            <w:bottom w:val="nil"/>
            <w:right w:val="nil"/>
            <w:insideH w:val="nil"/>
            <w:insideV w:val="nil"/>
          </w:tblBorders>
          <w:shd w:val="clear" w:color="auto" w:fill="F7F7F7"/>
          <w:tblLayout w:type="fixed"/>
          <w:tblCellMar>
            <w:left w:w="0" w:type="dxa"/>
            <w:right w:w="0" w:type="dxa"/>
          </w:tblCellMar>
          <w:tblLook w:val="04A0"/>
        </w:tblPrEx>
        <w:trPr>
          <w:trHeight w:val="20"/>
        </w:trPr>
        <w:tc>
          <w:tcPr>
            <w:tcW w:w="10800" w:type="dxa"/>
            <w:shd w:val="clear" w:color="auto" w:fill="F7F7F7"/>
          </w:tcPr>
          <w:p w:rsidR="004C233F" w:rsidRPr="004318C4" w:rsidP="004C233F">
            <w:pPr>
              <w:spacing w:after="0" w:line="240" w:lineRule="auto"/>
              <w:rPr>
                <w:b/>
                <w:bCs/>
                <w:color w:val="F7F7F7"/>
                <w:sz w:val="2"/>
                <w:szCs w:val="2"/>
              </w:rPr>
            </w:pPr>
            <w:r w:rsidRPr="004318C4">
              <w:rPr>
                <w:b/>
                <w:bCs/>
                <w:color w:val="F7F7F7"/>
                <w:sz w:val="2"/>
                <w:szCs w:val="2"/>
              </w:rPr>
              <w:t>OPS_IR_COMP_TABLE</w:t>
            </w:r>
          </w:p>
        </w:tc>
      </w:tr>
      <w:tr>
        <w:tblPrEx>
          <w:tblW w:w="10800" w:type="dxa"/>
          <w:tblInd w:w="-720" w:type="dxa"/>
          <w:shd w:val="clear" w:color="auto" w:fill="F7F7F7"/>
          <w:tblLayout w:type="fixed"/>
          <w:tblCellMar>
            <w:left w:w="0" w:type="dxa"/>
            <w:right w:w="0" w:type="dxa"/>
          </w:tblCellMar>
          <w:tblLook w:val="04A0"/>
        </w:tblPrEx>
        <w:trPr>
          <w:trHeight w:val="288"/>
        </w:trPr>
        <w:tc>
          <w:tcPr>
            <w:tcW w:w="10800" w:type="dxa"/>
            <w:shd w:val="clear" w:color="auto" w:fill="F7F7F7"/>
          </w:tcPr>
          <w:p w:rsidR="004C233F" w:rsidRPr="004318C4" w:rsidP="004C233F">
            <w:pPr>
              <w:spacing w:after="0" w:line="240" w:lineRule="auto"/>
              <w:rPr>
                <w:b/>
                <w:bCs/>
                <w:color w:val="F7F7F7"/>
              </w:rPr>
            </w:pPr>
          </w:p>
        </w:tc>
      </w:tr>
      <w:tr>
        <w:tblPrEx>
          <w:tblW w:w="10800" w:type="dxa"/>
          <w:tblInd w:w="-720" w:type="dxa"/>
          <w:shd w:val="clear" w:color="auto" w:fill="F7F7F7"/>
          <w:tblLayout w:type="fixed"/>
          <w:tblCellMar>
            <w:left w:w="0" w:type="dxa"/>
            <w:right w:w="0" w:type="dxa"/>
          </w:tblCellMar>
          <w:tblLook w:val="04A0"/>
        </w:tblPrEx>
        <w:trPr>
          <w:trHeight w:val="288"/>
        </w:trPr>
        <w:tc>
          <w:tcPr>
            <w:tcW w:w="10800" w:type="dxa"/>
            <w:shd w:val="clear" w:color="auto" w:fill="F7F7F7"/>
          </w:tcPr>
          <w:p w:rsidR="004C233F" w:rsidRPr="004318C4" w:rsidP="004C233F">
            <w:pPr>
              <w:spacing w:after="0" w:line="240" w:lineRule="auto"/>
              <w:ind w:left="90"/>
              <w:rPr>
                <w:b/>
                <w:bCs/>
                <w:noProof/>
                <w:color w:val="7F7F7F"/>
              </w:rPr>
            </w:pPr>
            <w:r w:rsidRPr="004318C4">
              <w:rPr>
                <w:b/>
                <w:bCs/>
                <w:noProof/>
                <w:color w:val="7F7F7F"/>
              </w:rPr>
              <w:t>OP/BP 4.12 - Involuntary Resettlement</w:t>
            </w:r>
          </w:p>
        </w:tc>
      </w:tr>
      <w:tr>
        <w:tblPrEx>
          <w:tblW w:w="10800" w:type="dxa"/>
          <w:tblInd w:w="-720" w:type="dxa"/>
          <w:shd w:val="clear" w:color="auto" w:fill="F7F7F7"/>
          <w:tblLayout w:type="fixed"/>
          <w:tblCellMar>
            <w:left w:w="0" w:type="dxa"/>
            <w:right w:w="0" w:type="dxa"/>
          </w:tblCellMar>
          <w:tblLook w:val="04A0"/>
        </w:tblPrEx>
        <w:trPr>
          <w:trHeight w:val="288"/>
        </w:trPr>
        <w:tc>
          <w:tcPr>
            <w:tcW w:w="10800" w:type="dxa"/>
            <w:shd w:val="clear" w:color="auto" w:fill="F7F7F7"/>
          </w:tcPr>
          <w:p w:rsidR="004C233F" w:rsidRPr="004318C4" w:rsidP="004C233F">
            <w:pPr>
              <w:spacing w:after="0" w:line="240" w:lineRule="auto"/>
              <w:ind w:left="90"/>
              <w:rPr>
                <w:b/>
                <w:bCs/>
                <w:noProof/>
                <w:color w:val="7F7F7F"/>
              </w:rPr>
            </w:pPr>
          </w:p>
        </w:tc>
      </w:tr>
      <w:tr>
        <w:tblPrEx>
          <w:tblW w:w="10800" w:type="dxa"/>
          <w:tblInd w:w="-720" w:type="dxa"/>
          <w:shd w:val="clear" w:color="auto" w:fill="F7F7F7"/>
          <w:tblLayout w:type="fixed"/>
          <w:tblCellMar>
            <w:left w:w="0" w:type="dxa"/>
            <w:right w:w="0" w:type="dxa"/>
          </w:tblCellMar>
          <w:tblLook w:val="04A0"/>
        </w:tblPrEx>
        <w:trPr>
          <w:trHeight w:val="288"/>
        </w:trPr>
        <w:tc>
          <w:tcPr>
            <w:tcW w:w="10800" w:type="dxa"/>
            <w:shd w:val="clear" w:color="auto" w:fill="F7F7F7"/>
          </w:tcPr>
          <w:p w:rsidR="004C233F" w:rsidRPr="004318C4" w:rsidP="004C233F">
            <w:pPr>
              <w:spacing w:after="0" w:line="240" w:lineRule="auto"/>
              <w:rPr>
                <w:color w:val="7F7F7F"/>
                <w:sz w:val="2"/>
                <w:szCs w:val="2"/>
              </w:rPr>
            </w:pPr>
          </w:p>
          <w:tbl>
            <w:tblPr>
              <w:tblW w:w="10784" w:type="dxa"/>
              <w:tblLayout w:type="fixed"/>
              <w:tblLook w:val="04A0"/>
            </w:tblPr>
            <w:tblGrid>
              <w:gridCol w:w="10784"/>
            </w:tblGrid>
            <w:tr>
              <w:tblPrEx>
                <w:tblW w:w="10784" w:type="dxa"/>
                <w:tblLayout w:type="fixed"/>
                <w:tblLook w:val="04A0"/>
              </w:tblPrEx>
              <w:trPr>
                <w:trHeight w:val="270"/>
              </w:trPr>
              <w:tc>
                <w:tcPr>
                  <w:tcW w:w="10784" w:type="dxa"/>
                  <w:shd w:val="clear" w:color="auto" w:fill="auto"/>
                </w:tcPr>
                <w:p w:rsidR="004C233F" w:rsidRPr="004318C4" w:rsidP="004C233F">
                  <w:pPr>
                    <w:spacing w:after="0" w:line="240" w:lineRule="auto"/>
                    <w:ind w:left="-23"/>
                    <w:rPr>
                      <w:noProof/>
                      <w:color w:val="7F7F7F"/>
                    </w:rPr>
                  </w:pPr>
                  <w:r w:rsidRPr="004318C4">
                    <w:rPr>
                      <w:noProof/>
                      <w:color w:val="7F7F7F"/>
                    </w:rPr>
                    <w:t>Has a resettlement plan/abbreviated plan/policy framework/process framework (as appropriate) been prepared?</w:t>
                  </w:r>
                </w:p>
                <w:p w:rsidR="004C233F" w:rsidRPr="004318C4" w:rsidP="004C233F">
                  <w:pPr>
                    <w:spacing w:after="0" w:line="240" w:lineRule="auto"/>
                    <w:ind w:left="-23"/>
                    <w:rPr>
                      <w:noProof/>
                      <w:color w:val="000000"/>
                    </w:rPr>
                  </w:pPr>
                  <w:r w:rsidRPr="004318C4">
                    <w:rPr>
                      <w:noProof/>
                      <w:color w:val="000000"/>
                    </w:rPr>
                    <w:fldChar w:fldCharType="begin"/>
                  </w:r>
                  <w:r w:rsidRPr="004318C4">
                    <w:rPr>
                      <w:noProof/>
                      <w:color w:val="000000"/>
                    </w:rPr>
                    <w:instrText xml:space="preserve"> </w:instrText>
                  </w:r>
                  <w:r w:rsidR="008328EB">
                    <w:rPr>
                      <w:noProof/>
                      <w:color w:val="000000"/>
                    </w:rPr>
                    <w:instrText>IF</w:instrText>
                  </w:r>
                  <w:r w:rsidRPr="004318C4">
                    <w:rPr>
                      <w:noProof/>
                      <w:color w:val="000000"/>
                    </w:rPr>
                    <w:instrText xml:space="preserve"> Yes = "TBD" "NA" "</w:instrText>
                  </w:r>
                  <w:r w:rsidRPr="004318C4">
                    <w:rPr>
                      <w:noProof/>
                      <w:color w:val="000000"/>
                    </w:rPr>
                    <w:fldChar w:fldCharType="begin"/>
                  </w:r>
                  <w:r w:rsidRPr="004318C4">
                    <w:rPr>
                      <w:noProof/>
                      <w:color w:val="000000"/>
                    </w:rPr>
                    <w:instrText xml:space="preserve"> </w:instrText>
                  </w:r>
                  <w:r w:rsidR="008328EB">
                    <w:rPr>
                      <w:noProof/>
                      <w:color w:val="000000"/>
                    </w:rPr>
                    <w:instrText>IF</w:instrText>
                  </w:r>
                  <w:r w:rsidRPr="004318C4">
                    <w:rPr>
                      <w:noProof/>
                      <w:color w:val="000000"/>
                    </w:rPr>
                    <w:instrText xml:space="preserve"> Yes = "PIDTBD" "TBD" "Yes" \* MERGEFORMAT </w:instrText>
                  </w:r>
                  <w:r w:rsidRPr="004318C4">
                    <w:rPr>
                      <w:noProof/>
                      <w:color w:val="000000"/>
                    </w:rPr>
                    <w:fldChar w:fldCharType="separate"/>
                  </w:r>
                  <w:r w:rsidRPr="004318C4">
                    <w:rPr>
                      <w:noProof/>
                      <w:color w:val="000000"/>
                    </w:rPr>
                    <w:instrText>Yes</w:instrText>
                  </w:r>
                  <w:r w:rsidRPr="004318C4">
                    <w:rPr>
                      <w:noProof/>
                      <w:color w:val="000000"/>
                    </w:rPr>
                    <w:fldChar w:fldCharType="end"/>
                  </w:r>
                  <w:r w:rsidRPr="004318C4">
                    <w:rPr>
                      <w:noProof/>
                      <w:color w:val="000000"/>
                    </w:rPr>
                    <w:instrText xml:space="preserve">" \* MERGEFORMAT </w:instrText>
                  </w:r>
                  <w:r w:rsidRPr="004318C4">
                    <w:rPr>
                      <w:noProof/>
                      <w:color w:val="000000"/>
                    </w:rPr>
                    <w:fldChar w:fldCharType="separate"/>
                  </w:r>
                  <w:r w:rsidRPr="004318C4">
                    <w:rPr>
                      <w:noProof/>
                      <w:color w:val="000000"/>
                    </w:rPr>
                    <w:t>Yes</w:t>
                  </w:r>
                  <w:r w:rsidRPr="004318C4">
                    <w:rPr>
                      <w:noProof/>
                      <w:color w:val="000000"/>
                    </w:rPr>
                    <w:fldChar w:fldCharType="end"/>
                  </w:r>
                  <w:r w:rsidRPr="004318C4">
                    <w:rPr>
                      <w:noProof/>
                      <w:color w:val="000000"/>
                    </w:rPr>
                    <w:fldChar w:fldCharType="begin"/>
                  </w:r>
                  <w:r w:rsidRPr="004318C4">
                    <w:rPr>
                      <w:noProof/>
                      <w:color w:val="000000"/>
                    </w:rPr>
                    <w:instrText xml:space="preserve"> </w:instrText>
                  </w:r>
                  <w:r w:rsidR="008328EB">
                    <w:rPr>
                      <w:noProof/>
                      <w:color w:val="000000"/>
                    </w:rPr>
                    <w:instrText>IF</w:instrText>
                  </w:r>
                  <w:r w:rsidRPr="004318C4">
                    <w:rPr>
                      <w:noProof/>
                      <w:color w:val="000000"/>
                    </w:rPr>
                    <w:instrText xml:space="preserve"> Yes = "Yes" "</w:instrText>
                  </w:r>
                  <w:r w:rsidRPr="004318C4">
                    <w:rPr>
                      <w:noProof/>
                      <w:color w:val="000000"/>
                    </w:rPr>
                    <w:fldChar w:fldCharType="begin"/>
                  </w:r>
                  <w:r w:rsidRPr="004318C4">
                    <w:rPr>
                      <w:noProof/>
                      <w:color w:val="000000"/>
                    </w:rPr>
                    <w:instrText xml:space="preserve"> </w:instrText>
                  </w:r>
                  <w:r w:rsidR="008328EB">
                    <w:rPr>
                      <w:noProof/>
                      <w:color w:val="000000"/>
                    </w:rPr>
                    <w:instrText>IF</w:instrText>
                  </w:r>
                  <w:r w:rsidRPr="004318C4">
                    <w:rPr>
                      <w:noProof/>
                      <w:color w:val="000000"/>
                    </w:rPr>
                    <w:instrText xml:space="preserve"> "" &lt;&gt; "" "</w:instrText>
                  </w:r>
                </w:p>
                <w:p w:rsidR="004C233F" w:rsidRPr="004318C4" w:rsidP="004C233F">
                  <w:pPr>
                    <w:spacing w:after="0" w:line="240" w:lineRule="auto"/>
                    <w:ind w:left="-23"/>
                    <w:rPr>
                      <w:noProof/>
                      <w:color w:val="000000"/>
                    </w:rPr>
                  </w:pPr>
                  <w:r w:rsidRPr="004318C4">
                    <w:rPr>
                      <w:noProof/>
                      <w:color w:val="000000"/>
                    </w:rPr>
                    <w:instrText xml:space="preserve">Provide estimated number of people to be affected    </w:instrText>
                  </w:r>
                  <w:r w:rsidRPr="004318C4">
                    <w:rPr>
                      <w:noProof/>
                      <w:color w:val="000000"/>
                    </w:rPr>
                    <w:fldChar w:fldCharType="begin"/>
                  </w:r>
                  <w:r w:rsidRPr="004318C4">
                    <w:rPr>
                      <w:noProof/>
                      <w:color w:val="000000"/>
                    </w:rPr>
                    <w:instrText xml:space="preserve"> </w:instrText>
                  </w:r>
                  <w:r w:rsidR="008328EB">
                    <w:rPr>
                      <w:noProof/>
                      <w:color w:val="000000"/>
                    </w:rPr>
                    <w:instrText>MERGEFIELD</w:instrText>
                  </w:r>
                  <w:r w:rsidRPr="004318C4">
                    <w:rPr>
                      <w:noProof/>
                      <w:color w:val="000000"/>
                    </w:rPr>
                    <w:instrText xml:space="preserve">  AFFECTEDNUMBER \#</w:instrText>
                  </w:r>
                  <w:r w:rsidR="008328EB">
                    <w:rPr>
                      <w:noProof/>
                      <w:color w:val="000000"/>
                    </w:rPr>
                    <w:instrText>.##0</w:instrText>
                  </w:r>
                  <w:r w:rsidRPr="004318C4">
                    <w:rPr>
                      <w:noProof/>
                      <w:color w:val="000000"/>
                    </w:rPr>
                    <w:fldChar w:fldCharType="separate"/>
                  </w:r>
                  <w:r w:rsidRPr="004318C4">
                    <w:rPr>
                      <w:noProof/>
                      <w:color w:val="000000"/>
                    </w:rPr>
                    <w:instrText>«AFFECTEDNUMBER»</w:instrText>
                  </w:r>
                  <w:r w:rsidRPr="004318C4">
                    <w:rPr>
                      <w:noProof/>
                      <w:color w:val="000000"/>
                    </w:rPr>
                    <w:fldChar w:fldCharType="end"/>
                  </w:r>
                  <w:r w:rsidRPr="004318C4">
                    <w:rPr>
                      <w:noProof/>
                      <w:color w:val="000000"/>
                    </w:rPr>
                    <w:instrText>" " "</w:instrText>
                  </w:r>
                  <w:r w:rsidRPr="004318C4">
                    <w:rPr>
                      <w:noProof/>
                      <w:color w:val="000000"/>
                    </w:rPr>
                    <w:fldChar w:fldCharType="separate"/>
                  </w:r>
                  <w:r w:rsidRPr="004318C4">
                    <w:rPr>
                      <w:noProof/>
                      <w:color w:val="000000"/>
                    </w:rPr>
                    <w:instrText xml:space="preserve"> </w:instrText>
                  </w:r>
                  <w:r w:rsidRPr="004318C4">
                    <w:rPr>
                      <w:noProof/>
                      <w:color w:val="000000"/>
                    </w:rPr>
                    <w:fldChar w:fldCharType="end"/>
                  </w:r>
                  <w:r w:rsidRPr="004318C4">
                    <w:rPr>
                      <w:noProof/>
                      <w:color w:val="000000"/>
                    </w:rPr>
                    <w:instrText xml:space="preserve">" </w:instrText>
                  </w:r>
                  <w:r w:rsidRPr="004318C4">
                    <w:rPr>
                      <w:noProof/>
                      <w:color w:val="000000"/>
                    </w:rPr>
                    <w:fldChar w:fldCharType="separate"/>
                  </w:r>
                  <w:r w:rsidRPr="004318C4">
                    <w:rPr>
                      <w:noProof/>
                      <w:color w:val="000000"/>
                    </w:rPr>
                    <w:t xml:space="preserve"> </w:t>
                  </w:r>
                  <w:r w:rsidRPr="004318C4">
                    <w:rPr>
                      <w:noProof/>
                      <w:color w:val="000000"/>
                    </w:rPr>
                    <w:fldChar w:fldCharType="end"/>
                  </w:r>
                </w:p>
              </w:tc>
            </w:tr>
          </w:tbl>
          <w:p w:rsidR="004C233F" w:rsidRPr="004318C4" w:rsidP="004C233F">
            <w:pPr>
              <w:spacing w:after="0" w:line="240" w:lineRule="auto"/>
              <w:ind w:left="90"/>
              <w:rPr>
                <w:b/>
                <w:bCs/>
                <w:noProof/>
                <w:color w:val="7F7F7F"/>
                <w:sz w:val="2"/>
                <w:szCs w:val="2"/>
              </w:rPr>
            </w:pPr>
          </w:p>
          <w:p w:rsidR="004C233F" w:rsidRPr="004318C4" w:rsidP="004C233F">
            <w:pPr>
              <w:spacing w:after="0" w:line="240" w:lineRule="auto"/>
              <w:rPr>
                <w:color w:val="7F7F7F"/>
                <w:sz w:val="2"/>
                <w:szCs w:val="2"/>
              </w:rPr>
            </w:pPr>
          </w:p>
          <w:tbl>
            <w:tblPr>
              <w:tblW w:w="10784" w:type="dxa"/>
              <w:tblLayout w:type="fixed"/>
              <w:tblLook w:val="04A0"/>
            </w:tblPr>
            <w:tblGrid>
              <w:gridCol w:w="10784"/>
            </w:tblGrid>
            <w:tr>
              <w:tblPrEx>
                <w:tblW w:w="10784" w:type="dxa"/>
                <w:tblLayout w:type="fixed"/>
                <w:tblLook w:val="04A0"/>
              </w:tblPrEx>
              <w:trPr>
                <w:trHeight w:val="270"/>
              </w:trPr>
              <w:tc>
                <w:tcPr>
                  <w:tcW w:w="10784" w:type="dxa"/>
                  <w:shd w:val="clear" w:color="auto" w:fill="auto"/>
                </w:tcPr>
                <w:p w:rsidR="004C233F" w:rsidRPr="004318C4" w:rsidP="004C233F">
                  <w:pPr>
                    <w:spacing w:after="0" w:line="240" w:lineRule="auto"/>
                    <w:ind w:left="-23"/>
                    <w:rPr>
                      <w:noProof/>
                      <w:color w:val="7F7F7F"/>
                    </w:rPr>
                  </w:pPr>
                  <w:r w:rsidRPr="004318C4">
                    <w:rPr>
                      <w:noProof/>
                      <w:color w:val="7F7F7F"/>
                    </w:rPr>
                    <w:t>If yes, then did the Regional unit responsible for safeguards or Practice Manager review the plan?</w:t>
                  </w:r>
                </w:p>
                <w:p w:rsidR="004C233F" w:rsidRPr="004318C4" w:rsidP="004C233F">
                  <w:pPr>
                    <w:spacing w:after="0" w:line="240" w:lineRule="auto"/>
                    <w:ind w:left="-23"/>
                    <w:rPr>
                      <w:noProof/>
                      <w:color w:val="000000"/>
                    </w:rPr>
                  </w:pPr>
                  <w:r w:rsidRPr="004318C4">
                    <w:rPr>
                      <w:noProof/>
                      <w:color w:val="000000"/>
                    </w:rPr>
                    <w:fldChar w:fldCharType="begin"/>
                  </w:r>
                  <w:r w:rsidRPr="004318C4">
                    <w:rPr>
                      <w:noProof/>
                      <w:color w:val="000000"/>
                    </w:rPr>
                    <w:instrText xml:space="preserve"> </w:instrText>
                  </w:r>
                  <w:r w:rsidR="008328EB">
                    <w:rPr>
                      <w:noProof/>
                      <w:color w:val="000000"/>
                    </w:rPr>
                    <w:instrText>IF</w:instrText>
                  </w:r>
                  <w:r w:rsidRPr="004318C4">
                    <w:rPr>
                      <w:noProof/>
                      <w:color w:val="000000"/>
                    </w:rPr>
                    <w:instrText xml:space="preserve"> Yes = "TBD" "NA" "</w:instrText>
                  </w:r>
                  <w:r w:rsidRPr="004318C4">
                    <w:rPr>
                      <w:noProof/>
                      <w:color w:val="000000"/>
                    </w:rPr>
                    <w:fldChar w:fldCharType="begin"/>
                  </w:r>
                  <w:r w:rsidRPr="004318C4">
                    <w:rPr>
                      <w:noProof/>
                      <w:color w:val="000000"/>
                    </w:rPr>
                    <w:instrText xml:space="preserve"> </w:instrText>
                  </w:r>
                  <w:r w:rsidR="008328EB">
                    <w:rPr>
                      <w:noProof/>
                      <w:color w:val="000000"/>
                    </w:rPr>
                    <w:instrText>IF</w:instrText>
                  </w:r>
                  <w:r w:rsidRPr="004318C4">
                    <w:rPr>
                      <w:noProof/>
                      <w:color w:val="000000"/>
                    </w:rPr>
                    <w:instrText xml:space="preserve"> Yes = "PIDTBD" "TBD" "Yes" \* MERGEFORMAT </w:instrText>
                  </w:r>
                  <w:r w:rsidRPr="004318C4">
                    <w:rPr>
                      <w:noProof/>
                      <w:color w:val="000000"/>
                    </w:rPr>
                    <w:fldChar w:fldCharType="separate"/>
                  </w:r>
                  <w:r w:rsidRPr="004318C4">
                    <w:rPr>
                      <w:noProof/>
                      <w:color w:val="000000"/>
                    </w:rPr>
                    <w:instrText>Yes</w:instrText>
                  </w:r>
                  <w:r w:rsidRPr="004318C4">
                    <w:rPr>
                      <w:noProof/>
                      <w:color w:val="000000"/>
                    </w:rPr>
                    <w:fldChar w:fldCharType="end"/>
                  </w:r>
                  <w:r w:rsidRPr="004318C4">
                    <w:rPr>
                      <w:noProof/>
                      <w:color w:val="000000"/>
                    </w:rPr>
                    <w:instrText xml:space="preserve">" \* MERGEFORMAT </w:instrText>
                  </w:r>
                  <w:r w:rsidRPr="004318C4">
                    <w:rPr>
                      <w:noProof/>
                      <w:color w:val="000000"/>
                    </w:rPr>
                    <w:fldChar w:fldCharType="separate"/>
                  </w:r>
                  <w:r w:rsidRPr="004318C4">
                    <w:rPr>
                      <w:noProof/>
                      <w:color w:val="000000"/>
                    </w:rPr>
                    <w:t>Yes</w:t>
                  </w:r>
                  <w:r w:rsidRPr="004318C4">
                    <w:rPr>
                      <w:noProof/>
                      <w:color w:val="000000"/>
                    </w:rPr>
                    <w:fldChar w:fldCharType="end"/>
                  </w:r>
                  <w:r w:rsidRPr="004318C4">
                    <w:rPr>
                      <w:noProof/>
                      <w:color w:val="000000"/>
                    </w:rPr>
                    <w:fldChar w:fldCharType="begin"/>
                  </w:r>
                  <w:r w:rsidRPr="004318C4">
                    <w:rPr>
                      <w:noProof/>
                      <w:color w:val="000000"/>
                    </w:rPr>
                    <w:instrText xml:space="preserve"> </w:instrText>
                  </w:r>
                  <w:r w:rsidR="008328EB">
                    <w:rPr>
                      <w:noProof/>
                      <w:color w:val="000000"/>
                    </w:rPr>
                    <w:instrText>IF</w:instrText>
                  </w:r>
                  <w:r w:rsidRPr="004318C4">
                    <w:rPr>
                      <w:noProof/>
                      <w:color w:val="000000"/>
                    </w:rPr>
                    <w:instrText xml:space="preserve"> Yes = "Yes" "</w:instrText>
                  </w:r>
                  <w:r w:rsidRPr="004318C4">
                    <w:rPr>
                      <w:noProof/>
                      <w:color w:val="000000"/>
                    </w:rPr>
                    <w:fldChar w:fldCharType="begin"/>
                  </w:r>
                  <w:r w:rsidRPr="004318C4">
                    <w:rPr>
                      <w:noProof/>
                      <w:color w:val="000000"/>
                    </w:rPr>
                    <w:instrText xml:space="preserve"> </w:instrText>
                  </w:r>
                  <w:r w:rsidR="008328EB">
                    <w:rPr>
                      <w:noProof/>
                      <w:color w:val="000000"/>
                    </w:rPr>
                    <w:instrText>IF</w:instrText>
                  </w:r>
                  <w:r w:rsidRPr="004318C4">
                    <w:rPr>
                      <w:noProof/>
                      <w:color w:val="000000"/>
                    </w:rPr>
                    <w:instrText xml:space="preserve"> "" &lt;&gt; "" "</w:instrText>
                  </w:r>
                </w:p>
                <w:p w:rsidR="004C233F" w:rsidRPr="004318C4" w:rsidP="004C233F">
                  <w:pPr>
                    <w:spacing w:after="0" w:line="240" w:lineRule="auto"/>
                    <w:ind w:left="-23"/>
                    <w:rPr>
                      <w:noProof/>
                      <w:color w:val="000000"/>
                    </w:rPr>
                  </w:pPr>
                  <w:r w:rsidRPr="004318C4">
                    <w:rPr>
                      <w:noProof/>
                      <w:color w:val="000000"/>
                    </w:rPr>
                    <w:instrText xml:space="preserve">Provide estimated number of people to be affected    </w:instrText>
                  </w:r>
                  <w:r w:rsidRPr="004318C4">
                    <w:rPr>
                      <w:noProof/>
                      <w:color w:val="000000"/>
                    </w:rPr>
                    <w:fldChar w:fldCharType="begin"/>
                  </w:r>
                  <w:r w:rsidRPr="004318C4">
                    <w:rPr>
                      <w:noProof/>
                      <w:color w:val="000000"/>
                    </w:rPr>
                    <w:instrText xml:space="preserve"> </w:instrText>
                  </w:r>
                  <w:r w:rsidR="008328EB">
                    <w:rPr>
                      <w:noProof/>
                      <w:color w:val="000000"/>
                    </w:rPr>
                    <w:instrText>MERGEFIELD</w:instrText>
                  </w:r>
                  <w:r w:rsidRPr="004318C4">
                    <w:rPr>
                      <w:noProof/>
                      <w:color w:val="000000"/>
                    </w:rPr>
                    <w:instrText xml:space="preserve">  AFFECTEDNUMBER \#</w:instrText>
                  </w:r>
                  <w:r w:rsidR="008328EB">
                    <w:rPr>
                      <w:noProof/>
                      <w:color w:val="000000"/>
                    </w:rPr>
                    <w:instrText>.##0</w:instrText>
                  </w:r>
                  <w:r w:rsidRPr="004318C4">
                    <w:rPr>
                      <w:noProof/>
                      <w:color w:val="000000"/>
                    </w:rPr>
                    <w:fldChar w:fldCharType="separate"/>
                  </w:r>
                  <w:r w:rsidRPr="004318C4">
                    <w:rPr>
                      <w:noProof/>
                      <w:color w:val="000000"/>
                    </w:rPr>
                    <w:instrText>«AFFECTEDNUMBER»</w:instrText>
                  </w:r>
                  <w:r w:rsidRPr="004318C4">
                    <w:rPr>
                      <w:noProof/>
                      <w:color w:val="000000"/>
                    </w:rPr>
                    <w:fldChar w:fldCharType="end"/>
                  </w:r>
                  <w:r w:rsidRPr="004318C4">
                    <w:rPr>
                      <w:noProof/>
                      <w:color w:val="000000"/>
                    </w:rPr>
                    <w:instrText>" " "</w:instrText>
                  </w:r>
                  <w:r w:rsidRPr="004318C4">
                    <w:rPr>
                      <w:noProof/>
                      <w:color w:val="000000"/>
                    </w:rPr>
                    <w:fldChar w:fldCharType="separate"/>
                  </w:r>
                  <w:r w:rsidRPr="004318C4">
                    <w:rPr>
                      <w:noProof/>
                      <w:color w:val="000000"/>
                    </w:rPr>
                    <w:instrText xml:space="preserve"> </w:instrText>
                  </w:r>
                  <w:r w:rsidRPr="004318C4">
                    <w:rPr>
                      <w:noProof/>
                      <w:color w:val="000000"/>
                    </w:rPr>
                    <w:fldChar w:fldCharType="end"/>
                  </w:r>
                  <w:r w:rsidRPr="004318C4">
                    <w:rPr>
                      <w:noProof/>
                      <w:color w:val="000000"/>
                    </w:rPr>
                    <w:instrText xml:space="preserve">" </w:instrText>
                  </w:r>
                  <w:r w:rsidRPr="004318C4">
                    <w:rPr>
                      <w:noProof/>
                      <w:color w:val="000000"/>
                    </w:rPr>
                    <w:fldChar w:fldCharType="separate"/>
                  </w:r>
                  <w:r w:rsidRPr="004318C4">
                    <w:rPr>
                      <w:noProof/>
                      <w:color w:val="000000"/>
                    </w:rPr>
                    <w:t xml:space="preserve"> </w:t>
                  </w:r>
                  <w:r w:rsidRPr="004318C4">
                    <w:rPr>
                      <w:noProof/>
                      <w:color w:val="000000"/>
                    </w:rPr>
                    <w:fldChar w:fldCharType="end"/>
                  </w:r>
                </w:p>
              </w:tc>
            </w:tr>
          </w:tbl>
          <w:p w:rsidR="004C233F" w:rsidRPr="004318C4" w:rsidP="004C233F">
            <w:pPr>
              <w:spacing w:after="0" w:line="240" w:lineRule="auto"/>
              <w:ind w:left="90"/>
              <w:rPr>
                <w:b/>
                <w:bCs/>
                <w:noProof/>
                <w:color w:val="7F7F7F"/>
                <w:sz w:val="2"/>
                <w:szCs w:val="2"/>
              </w:rPr>
            </w:pPr>
          </w:p>
          <w:p w:rsidR="004C233F" w:rsidRPr="004318C4" w:rsidP="004C233F">
            <w:pPr>
              <w:spacing w:after="0" w:line="240" w:lineRule="auto"/>
              <w:rPr>
                <w:color w:val="7F7F7F"/>
                <w:sz w:val="2"/>
                <w:szCs w:val="2"/>
              </w:rPr>
            </w:pPr>
          </w:p>
          <w:tbl>
            <w:tblPr>
              <w:tblW w:w="10784" w:type="dxa"/>
              <w:tblLayout w:type="fixed"/>
              <w:tblLook w:val="04A0"/>
            </w:tblPr>
            <w:tblGrid>
              <w:gridCol w:w="10784"/>
            </w:tblGrid>
            <w:tr>
              <w:tblPrEx>
                <w:tblW w:w="10784" w:type="dxa"/>
                <w:tblLayout w:type="fixed"/>
                <w:tblLook w:val="04A0"/>
              </w:tblPrEx>
              <w:trPr>
                <w:trHeight w:val="270"/>
              </w:trPr>
              <w:tc>
                <w:tcPr>
                  <w:tcW w:w="10784" w:type="dxa"/>
                  <w:shd w:val="clear" w:color="auto" w:fill="auto"/>
                </w:tcPr>
                <w:p w:rsidR="004C233F" w:rsidRPr="004318C4" w:rsidP="004C233F">
                  <w:pPr>
                    <w:spacing w:after="0" w:line="240" w:lineRule="auto"/>
                    <w:ind w:left="-23"/>
                    <w:rPr>
                      <w:noProof/>
                      <w:color w:val="7F7F7F"/>
                    </w:rPr>
                  </w:pPr>
                  <w:r w:rsidRPr="004318C4">
                    <w:rPr>
                      <w:noProof/>
                      <w:color w:val="7F7F7F"/>
                    </w:rPr>
                    <w:t>Is physical displacement/relocation expected?</w:t>
                  </w:r>
                </w:p>
                <w:p w:rsidR="004C233F" w:rsidRPr="004318C4" w:rsidP="004C233F">
                  <w:pPr>
                    <w:spacing w:after="0" w:line="240" w:lineRule="auto"/>
                    <w:ind w:left="-23"/>
                    <w:rPr>
                      <w:noProof/>
                      <w:color w:val="000000"/>
                    </w:rPr>
                  </w:pPr>
                  <w:r w:rsidRPr="004318C4">
                    <w:rPr>
                      <w:noProof/>
                      <w:color w:val="000000"/>
                    </w:rPr>
                    <w:fldChar w:fldCharType="begin"/>
                  </w:r>
                  <w:r w:rsidRPr="004318C4">
                    <w:rPr>
                      <w:noProof/>
                      <w:color w:val="000000"/>
                    </w:rPr>
                    <w:instrText xml:space="preserve"> </w:instrText>
                  </w:r>
                  <w:r w:rsidR="008328EB">
                    <w:rPr>
                      <w:noProof/>
                      <w:color w:val="000000"/>
                    </w:rPr>
                    <w:instrText>IF</w:instrText>
                  </w:r>
                  <w:r w:rsidRPr="004318C4">
                    <w:rPr>
                      <w:noProof/>
                      <w:color w:val="000000"/>
                    </w:rPr>
                    <w:instrText xml:space="preserve"> No = "TBD" "NA" "</w:instrText>
                  </w:r>
                  <w:r w:rsidRPr="004318C4">
                    <w:rPr>
                      <w:noProof/>
                      <w:color w:val="000000"/>
                    </w:rPr>
                    <w:fldChar w:fldCharType="begin"/>
                  </w:r>
                  <w:r w:rsidRPr="004318C4">
                    <w:rPr>
                      <w:noProof/>
                      <w:color w:val="000000"/>
                    </w:rPr>
                    <w:instrText xml:space="preserve"> </w:instrText>
                  </w:r>
                  <w:r w:rsidR="008328EB">
                    <w:rPr>
                      <w:noProof/>
                      <w:color w:val="000000"/>
                    </w:rPr>
                    <w:instrText>IF</w:instrText>
                  </w:r>
                  <w:r w:rsidRPr="004318C4">
                    <w:rPr>
                      <w:noProof/>
                      <w:color w:val="000000"/>
                    </w:rPr>
                    <w:instrText xml:space="preserve"> No = "PIDTBD" "TBD" "No" \* MERGEFORMAT </w:instrText>
                  </w:r>
                  <w:r w:rsidRPr="004318C4">
                    <w:rPr>
                      <w:noProof/>
                      <w:color w:val="000000"/>
                    </w:rPr>
                    <w:fldChar w:fldCharType="separate"/>
                  </w:r>
                  <w:r w:rsidRPr="004318C4">
                    <w:rPr>
                      <w:noProof/>
                      <w:color w:val="000000"/>
                    </w:rPr>
                    <w:instrText>No</w:instrText>
                  </w:r>
                  <w:r w:rsidRPr="004318C4">
                    <w:rPr>
                      <w:noProof/>
                      <w:color w:val="000000"/>
                    </w:rPr>
                    <w:fldChar w:fldCharType="end"/>
                  </w:r>
                  <w:r w:rsidRPr="004318C4">
                    <w:rPr>
                      <w:noProof/>
                      <w:color w:val="000000"/>
                    </w:rPr>
                    <w:instrText xml:space="preserve">" \* MERGEFORMAT </w:instrText>
                  </w:r>
                  <w:r w:rsidRPr="004318C4">
                    <w:rPr>
                      <w:noProof/>
                      <w:color w:val="000000"/>
                    </w:rPr>
                    <w:fldChar w:fldCharType="separate"/>
                  </w:r>
                  <w:r w:rsidRPr="004318C4">
                    <w:rPr>
                      <w:noProof/>
                      <w:color w:val="000000"/>
                    </w:rPr>
                    <w:t>No</w:t>
                  </w:r>
                  <w:r w:rsidRPr="004318C4">
                    <w:rPr>
                      <w:noProof/>
                      <w:color w:val="000000"/>
                    </w:rPr>
                    <w:fldChar w:fldCharType="end"/>
                  </w:r>
                  <w:r w:rsidRPr="004318C4">
                    <w:rPr>
                      <w:noProof/>
                      <w:color w:val="000000"/>
                    </w:rPr>
                    <w:fldChar w:fldCharType="begin"/>
                  </w:r>
                  <w:r w:rsidRPr="004318C4">
                    <w:rPr>
                      <w:noProof/>
                      <w:color w:val="000000"/>
                    </w:rPr>
                    <w:instrText xml:space="preserve"> </w:instrText>
                  </w:r>
                  <w:r w:rsidR="008328EB">
                    <w:rPr>
                      <w:noProof/>
                      <w:color w:val="000000"/>
                    </w:rPr>
                    <w:instrText>IF</w:instrText>
                  </w:r>
                  <w:r w:rsidRPr="004318C4">
                    <w:rPr>
                      <w:noProof/>
                      <w:color w:val="000000"/>
                    </w:rPr>
                    <w:instrText xml:space="preserve"> No = "Yes" "</w:instrText>
                  </w:r>
                  <w:r w:rsidRPr="004318C4">
                    <w:rPr>
                      <w:noProof/>
                      <w:color w:val="000000"/>
                    </w:rPr>
                    <w:fldChar w:fldCharType="begin"/>
                  </w:r>
                  <w:r w:rsidRPr="004318C4">
                    <w:rPr>
                      <w:noProof/>
                      <w:color w:val="000000"/>
                    </w:rPr>
                    <w:instrText xml:space="preserve"> </w:instrText>
                  </w:r>
                  <w:r w:rsidR="008328EB">
                    <w:rPr>
                      <w:noProof/>
                      <w:color w:val="000000"/>
                    </w:rPr>
                    <w:instrText>IF</w:instrText>
                  </w:r>
                  <w:r w:rsidRPr="004318C4">
                    <w:rPr>
                      <w:noProof/>
                      <w:color w:val="000000"/>
                    </w:rPr>
                    <w:instrText xml:space="preserve"> </w:instrText>
                  </w:r>
                  <w:r w:rsidRPr="004318C4">
                    <w:rPr>
                      <w:noProof/>
                      <w:color w:val="000000"/>
                    </w:rPr>
                    <w:fldChar w:fldCharType="begin"/>
                  </w:r>
                  <w:r w:rsidRPr="004318C4">
                    <w:rPr>
                      <w:noProof/>
                      <w:color w:val="000000"/>
                    </w:rPr>
                    <w:instrText xml:space="preserve"> </w:instrText>
                  </w:r>
                  <w:r w:rsidR="008328EB">
                    <w:rPr>
                      <w:noProof/>
                      <w:color w:val="000000"/>
                    </w:rPr>
                    <w:instrText>MERGEFIELD</w:instrText>
                  </w:r>
                  <w:r w:rsidRPr="004318C4">
                    <w:rPr>
                      <w:noProof/>
                      <w:color w:val="000000"/>
                    </w:rPr>
                    <w:instrText xml:space="preserve">  AFFECTEDNUMBER </w:instrText>
                  </w:r>
                  <w:r w:rsidRPr="004318C4">
                    <w:rPr>
                      <w:noProof/>
                      <w:color w:val="000000"/>
                    </w:rPr>
                    <w:fldChar w:fldCharType="separate"/>
                  </w:r>
                  <w:r w:rsidRPr="004318C4">
                    <w:rPr>
                      <w:noProof/>
                      <w:color w:val="000000"/>
                    </w:rPr>
                    <w:instrText>«AFFECTEDNUMBER»</w:instrText>
                  </w:r>
                  <w:r w:rsidRPr="004318C4">
                    <w:rPr>
                      <w:noProof/>
                      <w:color w:val="000000"/>
                    </w:rPr>
                    <w:fldChar w:fldCharType="end"/>
                  </w:r>
                  <w:r w:rsidRPr="004318C4">
                    <w:rPr>
                      <w:noProof/>
                      <w:color w:val="000000"/>
                    </w:rPr>
                    <w:instrText xml:space="preserve"> &lt;&gt; "" "</w:instrText>
                  </w:r>
                </w:p>
                <w:p w:rsidR="004C233F" w:rsidRPr="004318C4" w:rsidP="004C233F">
                  <w:pPr>
                    <w:spacing w:after="0" w:line="240" w:lineRule="auto"/>
                    <w:ind w:left="-23"/>
                    <w:rPr>
                      <w:noProof/>
                      <w:color w:val="000000"/>
                    </w:rPr>
                  </w:pPr>
                  <w:r w:rsidRPr="004318C4">
                    <w:rPr>
                      <w:noProof/>
                      <w:color w:val="000000"/>
                    </w:rPr>
                    <w:instrText xml:space="preserve">Provide estimated number of people to be affected    </w:instrText>
                  </w:r>
                  <w:r w:rsidRPr="004318C4">
                    <w:rPr>
                      <w:noProof/>
                      <w:color w:val="000000"/>
                    </w:rPr>
                    <w:fldChar w:fldCharType="begin"/>
                  </w:r>
                  <w:r w:rsidRPr="004318C4">
                    <w:rPr>
                      <w:noProof/>
                      <w:color w:val="000000"/>
                    </w:rPr>
                    <w:instrText xml:space="preserve"> </w:instrText>
                  </w:r>
                  <w:r w:rsidR="008328EB">
                    <w:rPr>
                      <w:noProof/>
                      <w:color w:val="000000"/>
                    </w:rPr>
                    <w:instrText>MERGEFIELD</w:instrText>
                  </w:r>
                  <w:r w:rsidRPr="004318C4">
                    <w:rPr>
                      <w:noProof/>
                      <w:color w:val="000000"/>
                    </w:rPr>
                    <w:instrText xml:space="preserve">  AFFECTEDNUMBER \#</w:instrText>
                  </w:r>
                  <w:r w:rsidR="008328EB">
                    <w:rPr>
                      <w:noProof/>
                      <w:color w:val="000000"/>
                    </w:rPr>
                    <w:instrText>.##0</w:instrText>
                  </w:r>
                  <w:r w:rsidRPr="004318C4">
                    <w:rPr>
                      <w:noProof/>
                      <w:color w:val="000000"/>
                    </w:rPr>
                    <w:fldChar w:fldCharType="separate"/>
                  </w:r>
                  <w:r w:rsidRPr="004318C4">
                    <w:rPr>
                      <w:noProof/>
                      <w:color w:val="000000"/>
                    </w:rPr>
                    <w:instrText>«AFFECTEDNUMBER»</w:instrText>
                  </w:r>
                  <w:r w:rsidRPr="004318C4">
                    <w:rPr>
                      <w:noProof/>
                      <w:color w:val="000000"/>
                    </w:rPr>
                    <w:fldChar w:fldCharType="end"/>
                  </w:r>
                  <w:r w:rsidRPr="004318C4">
                    <w:rPr>
                      <w:noProof/>
                      <w:color w:val="000000"/>
                    </w:rPr>
                    <w:instrText>" " "</w:instrText>
                  </w:r>
                  <w:r w:rsidRPr="004318C4">
                    <w:rPr>
                      <w:noProof/>
                      <w:color w:val="000000"/>
                    </w:rPr>
                    <w:fldChar w:fldCharType="separate"/>
                  </w:r>
                </w:p>
                <w:p w:rsidR="004C233F" w:rsidRPr="004318C4" w:rsidP="004C233F">
                  <w:pPr>
                    <w:spacing w:after="0" w:line="240" w:lineRule="auto"/>
                    <w:ind w:left="-23"/>
                    <w:rPr>
                      <w:noProof/>
                      <w:color w:val="000000"/>
                    </w:rPr>
                  </w:pPr>
                  <w:r w:rsidRPr="004318C4">
                    <w:rPr>
                      <w:noProof/>
                      <w:color w:val="000000"/>
                    </w:rPr>
                    <w:instrText xml:space="preserve">Provide estimated number of people to be affected </w:instrText>
                  </w:r>
                  <w:r w:rsidRPr="004318C4">
                    <w:rPr>
                      <w:noProof/>
                      <w:color w:val="000000"/>
                    </w:rPr>
                    <w:fldChar w:fldCharType="begin"/>
                  </w:r>
                  <w:r w:rsidRPr="004318C4">
                    <w:rPr>
                      <w:noProof/>
                      <w:color w:val="000000"/>
                    </w:rPr>
                    <w:instrText xml:space="preserve"> </w:instrText>
                  </w:r>
                  <w:r w:rsidR="008328EB">
                    <w:rPr>
                      <w:noProof/>
                      <w:color w:val="000000"/>
                    </w:rPr>
                    <w:instrText>MERGEFIELD</w:instrText>
                  </w:r>
                  <w:r w:rsidRPr="004318C4">
                    <w:rPr>
                      <w:noProof/>
                      <w:color w:val="000000"/>
                    </w:rPr>
                    <w:instrText xml:space="preserve">  AFFECTEDNUMBER </w:instrText>
                  </w:r>
                  <w:r w:rsidRPr="004318C4">
                    <w:rPr>
                      <w:noProof/>
                      <w:color w:val="000000"/>
                    </w:rPr>
                    <w:fldChar w:fldCharType="separate"/>
                  </w:r>
                  <w:r w:rsidRPr="004318C4">
                    <w:rPr>
                      <w:noProof/>
                      <w:color w:val="000000"/>
                    </w:rPr>
                    <w:instrText>«AFFECTEDNUMBER»</w:instrText>
                  </w:r>
                  <w:r w:rsidRPr="004318C4">
                    <w:rPr>
                      <w:noProof/>
                      <w:color w:val="000000"/>
                    </w:rPr>
                    <w:fldChar w:fldCharType="end"/>
                  </w:r>
                  <w:r w:rsidRPr="004318C4">
                    <w:rPr>
                      <w:noProof/>
                      <w:color w:val="000000"/>
                    </w:rPr>
                    <w:fldChar w:fldCharType="end"/>
                  </w:r>
                  <w:r w:rsidRPr="004318C4">
                    <w:rPr>
                      <w:noProof/>
                      <w:color w:val="000000"/>
                    </w:rPr>
                    <w:instrText xml:space="preserve">" </w:instrText>
                  </w:r>
                  <w:r w:rsidRPr="004318C4">
                    <w:rPr>
                      <w:noProof/>
                      <w:color w:val="000000"/>
                    </w:rPr>
                    <w:fldChar w:fldCharType="separate"/>
                  </w:r>
                  <w:r w:rsidRPr="004318C4">
                    <w:rPr>
                      <w:noProof/>
                      <w:color w:val="000000"/>
                    </w:rPr>
                    <w:fldChar w:fldCharType="end"/>
                  </w:r>
                </w:p>
              </w:tc>
            </w:tr>
          </w:tbl>
          <w:p w:rsidR="004C233F" w:rsidRPr="004318C4" w:rsidP="004C233F">
            <w:pPr>
              <w:spacing w:after="0" w:line="240" w:lineRule="auto"/>
              <w:ind w:left="90"/>
              <w:rPr>
                <w:b/>
                <w:bCs/>
                <w:noProof/>
                <w:color w:val="7F7F7F"/>
                <w:sz w:val="2"/>
                <w:szCs w:val="2"/>
              </w:rPr>
            </w:pPr>
          </w:p>
          <w:p w:rsidR="004C233F" w:rsidRPr="004318C4" w:rsidP="004C233F">
            <w:pPr>
              <w:spacing w:after="0" w:line="240" w:lineRule="auto"/>
              <w:rPr>
                <w:color w:val="7F7F7F"/>
                <w:sz w:val="2"/>
                <w:szCs w:val="2"/>
              </w:rPr>
            </w:pPr>
          </w:p>
          <w:tbl>
            <w:tblPr>
              <w:tblW w:w="10784" w:type="dxa"/>
              <w:tblLayout w:type="fixed"/>
              <w:tblLook w:val="04A0"/>
            </w:tblPr>
            <w:tblGrid>
              <w:gridCol w:w="10784"/>
            </w:tblGrid>
            <w:tr>
              <w:tblPrEx>
                <w:tblW w:w="10784" w:type="dxa"/>
                <w:tblLayout w:type="fixed"/>
                <w:tblLook w:val="04A0"/>
              </w:tblPrEx>
              <w:trPr>
                <w:trHeight w:val="270"/>
              </w:trPr>
              <w:tc>
                <w:tcPr>
                  <w:tcW w:w="10784" w:type="dxa"/>
                  <w:shd w:val="clear" w:color="auto" w:fill="auto"/>
                </w:tcPr>
                <w:p w:rsidR="004C233F" w:rsidRPr="004318C4" w:rsidP="004C233F">
                  <w:pPr>
                    <w:spacing w:after="0" w:line="240" w:lineRule="auto"/>
                    <w:ind w:left="-23"/>
                    <w:rPr>
                      <w:noProof/>
                      <w:color w:val="7F7F7F"/>
                    </w:rPr>
                  </w:pPr>
                  <w:r w:rsidRPr="004318C4">
                    <w:rPr>
                      <w:noProof/>
                      <w:color w:val="7F7F7F"/>
                    </w:rPr>
                    <w:t>Is economic displacement expected? (loss of assets or access to assets that leads to loss of income sources or other means of livelihoods)</w:t>
                  </w:r>
                </w:p>
                <w:p w:rsidR="004C233F" w:rsidRPr="004318C4" w:rsidP="004C233F">
                  <w:pPr>
                    <w:spacing w:after="0" w:line="240" w:lineRule="auto"/>
                    <w:ind w:left="-23"/>
                    <w:rPr>
                      <w:noProof/>
                      <w:color w:val="000000"/>
                    </w:rPr>
                  </w:pPr>
                  <w:r w:rsidRPr="004318C4">
                    <w:rPr>
                      <w:noProof/>
                      <w:color w:val="000000"/>
                    </w:rPr>
                    <w:fldChar w:fldCharType="begin"/>
                  </w:r>
                  <w:r w:rsidRPr="004318C4">
                    <w:rPr>
                      <w:noProof/>
                      <w:color w:val="000000"/>
                    </w:rPr>
                    <w:instrText xml:space="preserve"> </w:instrText>
                  </w:r>
                  <w:r w:rsidR="008328EB">
                    <w:rPr>
                      <w:noProof/>
                      <w:color w:val="000000"/>
                    </w:rPr>
                    <w:instrText>IF</w:instrText>
                  </w:r>
                  <w:r w:rsidRPr="004318C4">
                    <w:rPr>
                      <w:noProof/>
                      <w:color w:val="000000"/>
                    </w:rPr>
                    <w:instrText xml:space="preserve"> Yes = "TBD" "NA" "</w:instrText>
                  </w:r>
                  <w:r w:rsidRPr="004318C4">
                    <w:rPr>
                      <w:noProof/>
                      <w:color w:val="000000"/>
                    </w:rPr>
                    <w:fldChar w:fldCharType="begin"/>
                  </w:r>
                  <w:r w:rsidRPr="004318C4">
                    <w:rPr>
                      <w:noProof/>
                      <w:color w:val="000000"/>
                    </w:rPr>
                    <w:instrText xml:space="preserve"> </w:instrText>
                  </w:r>
                  <w:r w:rsidR="008328EB">
                    <w:rPr>
                      <w:noProof/>
                      <w:color w:val="000000"/>
                    </w:rPr>
                    <w:instrText>IF</w:instrText>
                  </w:r>
                  <w:r w:rsidRPr="004318C4">
                    <w:rPr>
                      <w:noProof/>
                      <w:color w:val="000000"/>
                    </w:rPr>
                    <w:instrText xml:space="preserve"> Yes = "PIDTBD" "TBD" "Yes" \* MERGEFORMAT </w:instrText>
                  </w:r>
                  <w:r w:rsidRPr="004318C4">
                    <w:rPr>
                      <w:noProof/>
                      <w:color w:val="000000"/>
                    </w:rPr>
                    <w:fldChar w:fldCharType="separate"/>
                  </w:r>
                  <w:r w:rsidRPr="004318C4">
                    <w:rPr>
                      <w:noProof/>
                      <w:color w:val="000000"/>
                    </w:rPr>
                    <w:instrText>Yes</w:instrText>
                  </w:r>
                  <w:r w:rsidRPr="004318C4">
                    <w:rPr>
                      <w:noProof/>
                      <w:color w:val="000000"/>
                    </w:rPr>
                    <w:fldChar w:fldCharType="end"/>
                  </w:r>
                  <w:r w:rsidRPr="004318C4">
                    <w:rPr>
                      <w:noProof/>
                      <w:color w:val="000000"/>
                    </w:rPr>
                    <w:instrText xml:space="preserve">" \* MERGEFORMAT </w:instrText>
                  </w:r>
                  <w:r w:rsidRPr="004318C4">
                    <w:rPr>
                      <w:noProof/>
                      <w:color w:val="000000"/>
                    </w:rPr>
                    <w:fldChar w:fldCharType="separate"/>
                  </w:r>
                  <w:r w:rsidRPr="004318C4">
                    <w:rPr>
                      <w:noProof/>
                      <w:color w:val="000000"/>
                    </w:rPr>
                    <w:t>Yes</w:t>
                  </w:r>
                  <w:r w:rsidRPr="004318C4">
                    <w:rPr>
                      <w:noProof/>
                      <w:color w:val="000000"/>
                    </w:rPr>
                    <w:fldChar w:fldCharType="end"/>
                  </w:r>
                  <w:r w:rsidRPr="004318C4">
                    <w:rPr>
                      <w:noProof/>
                      <w:color w:val="000000"/>
                    </w:rPr>
                    <w:fldChar w:fldCharType="begin"/>
                  </w:r>
                  <w:r w:rsidRPr="004318C4">
                    <w:rPr>
                      <w:noProof/>
                      <w:color w:val="000000"/>
                    </w:rPr>
                    <w:instrText xml:space="preserve"> </w:instrText>
                  </w:r>
                  <w:r w:rsidR="008328EB">
                    <w:rPr>
                      <w:noProof/>
                      <w:color w:val="000000"/>
                    </w:rPr>
                    <w:instrText>IF</w:instrText>
                  </w:r>
                  <w:r w:rsidRPr="004318C4">
                    <w:rPr>
                      <w:noProof/>
                      <w:color w:val="000000"/>
                    </w:rPr>
                    <w:instrText xml:space="preserve"> Yes = "Yes" "</w:instrText>
                  </w:r>
                  <w:r w:rsidRPr="004318C4">
                    <w:rPr>
                      <w:noProof/>
                      <w:color w:val="000000"/>
                    </w:rPr>
                    <w:fldChar w:fldCharType="begin"/>
                  </w:r>
                  <w:r w:rsidRPr="004318C4">
                    <w:rPr>
                      <w:noProof/>
                      <w:color w:val="000000"/>
                    </w:rPr>
                    <w:instrText xml:space="preserve"> </w:instrText>
                  </w:r>
                  <w:r w:rsidR="008328EB">
                    <w:rPr>
                      <w:noProof/>
                      <w:color w:val="000000"/>
                    </w:rPr>
                    <w:instrText>IF</w:instrText>
                  </w:r>
                  <w:r w:rsidRPr="004318C4">
                    <w:rPr>
                      <w:noProof/>
                      <w:color w:val="000000"/>
                    </w:rPr>
                    <w:instrText xml:space="preserve"> 700 &lt;&gt; "" "</w:instrText>
                  </w:r>
                </w:p>
                <w:p w:rsidR="004C233F" w:rsidRPr="004318C4" w:rsidP="004C233F">
                  <w:pPr>
                    <w:spacing w:after="0" w:line="240" w:lineRule="auto"/>
                    <w:ind w:left="-23"/>
                    <w:rPr>
                      <w:noProof/>
                      <w:color w:val="000000"/>
                    </w:rPr>
                  </w:pPr>
                  <w:r w:rsidRPr="004318C4">
                    <w:rPr>
                      <w:noProof/>
                      <w:color w:val="000000"/>
                    </w:rPr>
                    <w:instrText>Provide estimated number of people to be affected    700" " "</w:instrText>
                  </w:r>
                  <w:r w:rsidRPr="004318C4">
                    <w:rPr>
                      <w:noProof/>
                      <w:color w:val="000000"/>
                    </w:rPr>
                    <w:fldChar w:fldCharType="separate"/>
                  </w:r>
                </w:p>
                <w:p w:rsidR="004C233F" w:rsidRPr="004318C4" w:rsidP="004C233F">
                  <w:pPr>
                    <w:spacing w:after="0" w:line="240" w:lineRule="auto"/>
                    <w:ind w:left="-23"/>
                    <w:rPr>
                      <w:noProof/>
                      <w:color w:val="000000"/>
                    </w:rPr>
                  </w:pPr>
                  <w:r w:rsidRPr="004318C4">
                    <w:rPr>
                      <w:noProof/>
                      <w:color w:val="000000"/>
                    </w:rPr>
                    <w:instrText>Provide estimated number of people to be affected    700</w:instrText>
                  </w:r>
                  <w:r w:rsidRPr="004318C4">
                    <w:rPr>
                      <w:noProof/>
                      <w:color w:val="000000"/>
                    </w:rPr>
                    <w:fldChar w:fldCharType="end"/>
                  </w:r>
                  <w:r w:rsidRPr="004318C4">
                    <w:rPr>
                      <w:noProof/>
                      <w:color w:val="000000"/>
                    </w:rPr>
                    <w:instrText xml:space="preserve">" </w:instrText>
                  </w:r>
                  <w:r w:rsidRPr="004318C4">
                    <w:rPr>
                      <w:noProof/>
                      <w:color w:val="000000"/>
                    </w:rPr>
                    <w:fldChar w:fldCharType="separate"/>
                  </w:r>
                </w:p>
                <w:p w:rsidR="004C233F" w:rsidRPr="004318C4" w:rsidP="004C233F">
                  <w:pPr>
                    <w:spacing w:after="0" w:line="240" w:lineRule="auto"/>
                    <w:ind w:left="-23"/>
                    <w:rPr>
                      <w:noProof/>
                      <w:color w:val="000000"/>
                    </w:rPr>
                  </w:pPr>
                  <w:r w:rsidRPr="004318C4">
                    <w:rPr>
                      <w:noProof/>
                      <w:color w:val="000000"/>
                    </w:rPr>
                    <w:t>Provide estimated number of people to be affected    700</w:t>
                  </w:r>
                  <w:r w:rsidRPr="004318C4">
                    <w:rPr>
                      <w:noProof/>
                      <w:color w:val="000000"/>
                    </w:rPr>
                    <w:fldChar w:fldCharType="end"/>
                  </w:r>
                </w:p>
              </w:tc>
            </w:tr>
          </w:tbl>
          <w:p w:rsidR="004C233F" w:rsidRPr="004318C4" w:rsidP="004C233F">
            <w:pPr>
              <w:spacing w:after="0" w:line="240" w:lineRule="auto"/>
              <w:ind w:left="90"/>
              <w:rPr>
                <w:b/>
                <w:bCs/>
                <w:noProof/>
                <w:color w:val="7F7F7F"/>
                <w:sz w:val="2"/>
                <w:szCs w:val="2"/>
              </w:rPr>
            </w:pPr>
          </w:p>
        </w:tc>
      </w:tr>
    </w:tbl>
    <w:p w:rsidR="004C233F" w:rsidRPr="00AC7A2B" w:rsidP="004C233F">
      <w:pPr>
        <w:shd w:val="clear" w:color="auto" w:fill="F7F7F7"/>
        <w:spacing w:after="0" w:line="14" w:lineRule="exact"/>
        <w:ind w:left="-691" w:right="-691"/>
      </w:pPr>
    </w:p>
    <w:tbl>
      <w:tblPr>
        <w:tblW w:w="10800" w:type="dxa"/>
        <w:tblInd w:w="-720" w:type="dxa"/>
        <w:tblBorders>
          <w:top w:val="nil"/>
          <w:left w:val="nil"/>
          <w:bottom w:val="nil"/>
          <w:right w:val="nil"/>
          <w:insideH w:val="nil"/>
          <w:insideV w:val="nil"/>
        </w:tblBorders>
        <w:shd w:val="clear" w:color="auto" w:fill="F7F7F7"/>
        <w:tblLayout w:type="fixed"/>
        <w:tblCellMar>
          <w:left w:w="0" w:type="dxa"/>
          <w:right w:w="0" w:type="dxa"/>
        </w:tblCellMar>
        <w:tblLook w:val="04A0"/>
      </w:tblPr>
      <w:tblGrid>
        <w:gridCol w:w="10800"/>
      </w:tblGrid>
      <w:tr>
        <w:tblPrEx>
          <w:tblW w:w="10800" w:type="dxa"/>
          <w:tblInd w:w="-720" w:type="dxa"/>
          <w:tblBorders>
            <w:top w:val="nil"/>
            <w:left w:val="nil"/>
            <w:bottom w:val="nil"/>
            <w:right w:val="nil"/>
            <w:insideH w:val="nil"/>
            <w:insideV w:val="nil"/>
          </w:tblBorders>
          <w:shd w:val="clear" w:color="auto" w:fill="F7F7F7"/>
          <w:tblLayout w:type="fixed"/>
          <w:tblCellMar>
            <w:left w:w="0" w:type="dxa"/>
            <w:right w:w="0" w:type="dxa"/>
          </w:tblCellMar>
          <w:tblLook w:val="04A0"/>
        </w:tblPrEx>
        <w:trPr>
          <w:trHeight w:val="20"/>
        </w:trPr>
        <w:tc>
          <w:tcPr>
            <w:tcW w:w="10800" w:type="dxa"/>
            <w:shd w:val="clear" w:color="auto" w:fill="F7F7F7"/>
          </w:tcPr>
          <w:p w:rsidR="004C233F" w:rsidRPr="004318C4" w:rsidP="004C233F">
            <w:pPr>
              <w:spacing w:after="0" w:line="240" w:lineRule="auto"/>
              <w:rPr>
                <w:b/>
                <w:bCs/>
                <w:color w:val="F7F7F7"/>
                <w:sz w:val="2"/>
                <w:szCs w:val="2"/>
              </w:rPr>
            </w:pPr>
            <w:r w:rsidRPr="004318C4">
              <w:rPr>
                <w:b/>
                <w:bCs/>
                <w:color w:val="F7F7F7"/>
                <w:sz w:val="2"/>
                <w:szCs w:val="2"/>
              </w:rPr>
              <w:t>OPS_FO_COMP_TABLE</w:t>
            </w:r>
          </w:p>
        </w:tc>
      </w:tr>
      <w:tr>
        <w:tblPrEx>
          <w:tblW w:w="10800" w:type="dxa"/>
          <w:tblInd w:w="-720" w:type="dxa"/>
          <w:shd w:val="clear" w:color="auto" w:fill="F7F7F7"/>
          <w:tblLayout w:type="fixed"/>
          <w:tblCellMar>
            <w:left w:w="0" w:type="dxa"/>
            <w:right w:w="0" w:type="dxa"/>
          </w:tblCellMar>
          <w:tblLook w:val="04A0"/>
        </w:tblPrEx>
        <w:trPr>
          <w:trHeight w:val="288"/>
        </w:trPr>
        <w:tc>
          <w:tcPr>
            <w:tcW w:w="10800" w:type="dxa"/>
            <w:shd w:val="clear" w:color="auto" w:fill="F7F7F7"/>
          </w:tcPr>
          <w:p w:rsidR="004C233F" w:rsidRPr="004318C4" w:rsidP="004C233F">
            <w:pPr>
              <w:spacing w:after="0" w:line="240" w:lineRule="auto"/>
              <w:ind w:left="90"/>
              <w:rPr>
                <w:b/>
                <w:bCs/>
                <w:noProof/>
                <w:color w:val="7F7F7F"/>
              </w:rPr>
            </w:pPr>
          </w:p>
        </w:tc>
      </w:tr>
      <w:tr>
        <w:tblPrEx>
          <w:tblW w:w="10800" w:type="dxa"/>
          <w:tblInd w:w="-720" w:type="dxa"/>
          <w:shd w:val="clear" w:color="auto" w:fill="F7F7F7"/>
          <w:tblLayout w:type="fixed"/>
          <w:tblCellMar>
            <w:left w:w="0" w:type="dxa"/>
            <w:right w:w="0" w:type="dxa"/>
          </w:tblCellMar>
          <w:tblLook w:val="04A0"/>
        </w:tblPrEx>
        <w:trPr>
          <w:trHeight w:val="243"/>
        </w:trPr>
        <w:tc>
          <w:tcPr>
            <w:tcW w:w="10800" w:type="dxa"/>
            <w:shd w:val="clear" w:color="auto" w:fill="F7F7F7"/>
          </w:tcPr>
          <w:p w:rsidR="004C233F" w:rsidRPr="004318C4" w:rsidP="004C233F">
            <w:pPr>
              <w:spacing w:after="0" w:line="240" w:lineRule="auto"/>
              <w:ind w:left="90"/>
              <w:rPr>
                <w:b/>
                <w:bCs/>
                <w:noProof/>
                <w:color w:val="7F7F7F"/>
              </w:rPr>
            </w:pPr>
            <w:r w:rsidRPr="004318C4">
              <w:rPr>
                <w:b/>
                <w:bCs/>
                <w:noProof/>
                <w:color w:val="7F7F7F"/>
              </w:rPr>
              <w:t>OP/BP 4.36 - Forests</w:t>
            </w:r>
          </w:p>
        </w:tc>
      </w:tr>
      <w:tr>
        <w:tblPrEx>
          <w:tblW w:w="10800" w:type="dxa"/>
          <w:tblInd w:w="-720" w:type="dxa"/>
          <w:shd w:val="clear" w:color="auto" w:fill="F7F7F7"/>
          <w:tblLayout w:type="fixed"/>
          <w:tblCellMar>
            <w:left w:w="0" w:type="dxa"/>
            <w:right w:w="0" w:type="dxa"/>
          </w:tblCellMar>
          <w:tblLook w:val="04A0"/>
        </w:tblPrEx>
        <w:trPr>
          <w:trHeight w:val="243"/>
        </w:trPr>
        <w:tc>
          <w:tcPr>
            <w:tcW w:w="10800" w:type="dxa"/>
            <w:shd w:val="clear" w:color="auto" w:fill="F7F7F7"/>
          </w:tcPr>
          <w:p w:rsidR="004C233F" w:rsidRPr="004318C4" w:rsidP="004C233F">
            <w:pPr>
              <w:spacing w:after="0" w:line="240" w:lineRule="auto"/>
              <w:ind w:left="90"/>
              <w:rPr>
                <w:b/>
                <w:bCs/>
                <w:noProof/>
                <w:color w:val="7F7F7F"/>
              </w:rPr>
            </w:pPr>
          </w:p>
        </w:tc>
      </w:tr>
      <w:tr>
        <w:tblPrEx>
          <w:tblW w:w="10800" w:type="dxa"/>
          <w:tblInd w:w="-720" w:type="dxa"/>
          <w:shd w:val="clear" w:color="auto" w:fill="F7F7F7"/>
          <w:tblLayout w:type="fixed"/>
          <w:tblCellMar>
            <w:left w:w="0" w:type="dxa"/>
            <w:right w:w="0" w:type="dxa"/>
          </w:tblCellMar>
          <w:tblLook w:val="04A0"/>
        </w:tblPrEx>
        <w:trPr>
          <w:trHeight w:val="20"/>
        </w:trPr>
        <w:tc>
          <w:tcPr>
            <w:tcW w:w="10800" w:type="dxa"/>
            <w:shd w:val="clear" w:color="auto" w:fill="F7F7F7"/>
          </w:tcPr>
          <w:p w:rsidR="004C233F" w:rsidRPr="004318C4" w:rsidP="004C233F">
            <w:pPr>
              <w:spacing w:after="0" w:line="20" w:lineRule="exact"/>
              <w:rPr>
                <w:color w:val="7F7F7F"/>
              </w:rPr>
            </w:pPr>
          </w:p>
          <w:p w:rsidR="004C233F" w:rsidRPr="004318C4" w:rsidP="004C233F">
            <w:pPr>
              <w:spacing w:after="0" w:line="240" w:lineRule="auto"/>
              <w:ind w:left="90"/>
              <w:rPr>
                <w:noProof/>
                <w:color w:val="7F7F7F"/>
              </w:rPr>
            </w:pPr>
            <w:r w:rsidRPr="004318C4">
              <w:rPr>
                <w:noProof/>
                <w:color w:val="7F7F7F"/>
              </w:rPr>
              <w:t>Has the sector-wide analysis of policy and institutional issues and constraints been carried out?</w:t>
            </w:r>
          </w:p>
          <w:p w:rsidR="004C233F" w:rsidRPr="004318C4" w:rsidP="004C233F">
            <w:pPr>
              <w:spacing w:after="0" w:line="240" w:lineRule="auto"/>
              <w:ind w:left="90"/>
              <w:rPr>
                <w:noProof/>
                <w:color w:val="000000"/>
              </w:rPr>
            </w:pPr>
            <w:r w:rsidRPr="004318C4">
              <w:rPr>
                <w:noProof/>
                <w:color w:val="000000"/>
              </w:rPr>
              <w:fldChar w:fldCharType="begin"/>
            </w:r>
            <w:r w:rsidRPr="004318C4">
              <w:rPr>
                <w:noProof/>
                <w:color w:val="000000"/>
              </w:rPr>
              <w:instrText xml:space="preserve"> </w:instrText>
            </w:r>
            <w:r w:rsidR="008328EB">
              <w:rPr>
                <w:noProof/>
                <w:color w:val="000000"/>
              </w:rPr>
              <w:instrText>IF</w:instrText>
            </w:r>
            <w:r w:rsidRPr="004318C4">
              <w:rPr>
                <w:noProof/>
                <w:color w:val="000000"/>
              </w:rPr>
              <w:instrText xml:space="preserve"> Yes = "TBD" "NA" "</w:instrText>
            </w:r>
            <w:r w:rsidRPr="004318C4">
              <w:rPr>
                <w:noProof/>
                <w:color w:val="000000"/>
              </w:rPr>
              <w:fldChar w:fldCharType="begin"/>
            </w:r>
            <w:r w:rsidRPr="004318C4">
              <w:rPr>
                <w:noProof/>
                <w:color w:val="000000"/>
              </w:rPr>
              <w:instrText xml:space="preserve"> </w:instrText>
            </w:r>
            <w:r w:rsidR="008328EB">
              <w:rPr>
                <w:noProof/>
                <w:color w:val="000000"/>
              </w:rPr>
              <w:instrText>IF</w:instrText>
            </w:r>
            <w:r w:rsidRPr="004318C4">
              <w:rPr>
                <w:noProof/>
                <w:color w:val="000000"/>
              </w:rPr>
              <w:instrText xml:space="preserve"> Yes = "PIDTBD" "TBD" "Yes" \* MERGEFORMAT </w:instrText>
            </w:r>
            <w:r w:rsidRPr="004318C4">
              <w:rPr>
                <w:noProof/>
                <w:color w:val="000000"/>
              </w:rPr>
              <w:fldChar w:fldCharType="separate"/>
            </w:r>
            <w:r w:rsidRPr="004318C4">
              <w:rPr>
                <w:noProof/>
                <w:color w:val="000000"/>
              </w:rPr>
              <w:instrText>Yes</w:instrText>
            </w:r>
            <w:r w:rsidRPr="004318C4">
              <w:rPr>
                <w:noProof/>
                <w:color w:val="000000"/>
              </w:rPr>
              <w:fldChar w:fldCharType="end"/>
            </w:r>
            <w:r w:rsidRPr="004318C4">
              <w:rPr>
                <w:noProof/>
                <w:color w:val="000000"/>
              </w:rPr>
              <w:instrText xml:space="preserve">" \* MERGEFORMAT </w:instrText>
            </w:r>
            <w:r w:rsidRPr="004318C4">
              <w:rPr>
                <w:noProof/>
                <w:color w:val="000000"/>
              </w:rPr>
              <w:fldChar w:fldCharType="separate"/>
            </w:r>
            <w:r w:rsidRPr="004318C4">
              <w:rPr>
                <w:noProof/>
                <w:color w:val="000000"/>
              </w:rPr>
              <w:t>Yes</w:t>
            </w:r>
            <w:r w:rsidRPr="004318C4">
              <w:rPr>
                <w:noProof/>
                <w:color w:val="000000"/>
              </w:rPr>
              <w:fldChar w:fldCharType="end"/>
            </w:r>
          </w:p>
          <w:p w:rsidR="004C233F" w:rsidRPr="004318C4" w:rsidP="004C233F">
            <w:pPr>
              <w:spacing w:after="0" w:line="20" w:lineRule="exact"/>
              <w:rPr>
                <w:color w:val="7F7F7F"/>
              </w:rPr>
            </w:pPr>
          </w:p>
          <w:p w:rsidR="004C233F" w:rsidRPr="004318C4" w:rsidP="004C233F">
            <w:pPr>
              <w:spacing w:after="0" w:line="20" w:lineRule="exact"/>
              <w:rPr>
                <w:color w:val="7F7F7F"/>
              </w:rPr>
            </w:pPr>
          </w:p>
          <w:p w:rsidR="004C233F" w:rsidRPr="004318C4" w:rsidP="004C233F">
            <w:pPr>
              <w:spacing w:after="0" w:line="240" w:lineRule="auto"/>
              <w:ind w:left="90"/>
              <w:rPr>
                <w:noProof/>
                <w:color w:val="7F7F7F"/>
              </w:rPr>
            </w:pPr>
            <w:r w:rsidRPr="004318C4">
              <w:rPr>
                <w:noProof/>
                <w:color w:val="7F7F7F"/>
              </w:rPr>
              <w:t>Does the project design include satisfactory measures to overcome these constraints?</w:t>
            </w:r>
          </w:p>
          <w:p w:rsidR="004C233F" w:rsidRPr="004318C4" w:rsidP="004C233F">
            <w:pPr>
              <w:spacing w:after="0" w:line="240" w:lineRule="auto"/>
              <w:ind w:left="90"/>
              <w:rPr>
                <w:noProof/>
                <w:color w:val="000000"/>
              </w:rPr>
            </w:pPr>
            <w:r w:rsidRPr="004318C4">
              <w:rPr>
                <w:noProof/>
                <w:color w:val="000000"/>
              </w:rPr>
              <w:fldChar w:fldCharType="begin"/>
            </w:r>
            <w:r w:rsidRPr="004318C4">
              <w:rPr>
                <w:noProof/>
                <w:color w:val="000000"/>
              </w:rPr>
              <w:instrText xml:space="preserve"> </w:instrText>
            </w:r>
            <w:r w:rsidR="008328EB">
              <w:rPr>
                <w:noProof/>
                <w:color w:val="000000"/>
              </w:rPr>
              <w:instrText>IF</w:instrText>
            </w:r>
            <w:r w:rsidRPr="004318C4">
              <w:rPr>
                <w:noProof/>
                <w:color w:val="000000"/>
              </w:rPr>
              <w:instrText xml:space="preserve"> Yes = "TBD" "NA" "</w:instrText>
            </w:r>
            <w:r w:rsidRPr="004318C4">
              <w:rPr>
                <w:noProof/>
                <w:color w:val="000000"/>
              </w:rPr>
              <w:fldChar w:fldCharType="begin"/>
            </w:r>
            <w:r w:rsidRPr="004318C4">
              <w:rPr>
                <w:noProof/>
                <w:color w:val="000000"/>
              </w:rPr>
              <w:instrText xml:space="preserve"> </w:instrText>
            </w:r>
            <w:r w:rsidR="008328EB">
              <w:rPr>
                <w:noProof/>
                <w:color w:val="000000"/>
              </w:rPr>
              <w:instrText>IF</w:instrText>
            </w:r>
            <w:r w:rsidRPr="004318C4">
              <w:rPr>
                <w:noProof/>
                <w:color w:val="000000"/>
              </w:rPr>
              <w:instrText xml:space="preserve"> Yes = "PIDTBD" "TBD" "Yes" \* MERGEFORMAT </w:instrText>
            </w:r>
            <w:r w:rsidRPr="004318C4">
              <w:rPr>
                <w:noProof/>
                <w:color w:val="000000"/>
              </w:rPr>
              <w:fldChar w:fldCharType="separate"/>
            </w:r>
            <w:r w:rsidRPr="004318C4">
              <w:rPr>
                <w:noProof/>
                <w:color w:val="000000"/>
              </w:rPr>
              <w:instrText>Yes</w:instrText>
            </w:r>
            <w:r w:rsidRPr="004318C4">
              <w:rPr>
                <w:noProof/>
                <w:color w:val="000000"/>
              </w:rPr>
              <w:fldChar w:fldCharType="end"/>
            </w:r>
            <w:r w:rsidRPr="004318C4">
              <w:rPr>
                <w:noProof/>
                <w:color w:val="000000"/>
              </w:rPr>
              <w:instrText xml:space="preserve">" \* MERGEFORMAT </w:instrText>
            </w:r>
            <w:r w:rsidRPr="004318C4">
              <w:rPr>
                <w:noProof/>
                <w:color w:val="000000"/>
              </w:rPr>
              <w:fldChar w:fldCharType="separate"/>
            </w:r>
            <w:r w:rsidRPr="004318C4">
              <w:rPr>
                <w:noProof/>
                <w:color w:val="000000"/>
              </w:rPr>
              <w:t>Yes</w:t>
            </w:r>
            <w:r w:rsidRPr="004318C4">
              <w:rPr>
                <w:noProof/>
                <w:color w:val="000000"/>
              </w:rPr>
              <w:fldChar w:fldCharType="end"/>
            </w:r>
          </w:p>
          <w:p w:rsidR="004C233F" w:rsidRPr="004318C4" w:rsidP="004C233F">
            <w:pPr>
              <w:spacing w:after="0" w:line="20" w:lineRule="exact"/>
              <w:rPr>
                <w:color w:val="7F7F7F"/>
              </w:rPr>
            </w:pPr>
          </w:p>
          <w:p w:rsidR="004C233F" w:rsidRPr="004318C4" w:rsidP="004C233F">
            <w:pPr>
              <w:spacing w:after="0" w:line="20" w:lineRule="exact"/>
              <w:rPr>
                <w:color w:val="7F7F7F"/>
              </w:rPr>
            </w:pPr>
          </w:p>
          <w:p w:rsidR="004C233F" w:rsidRPr="004318C4" w:rsidP="004C233F">
            <w:pPr>
              <w:spacing w:after="0" w:line="240" w:lineRule="auto"/>
              <w:ind w:left="90"/>
              <w:rPr>
                <w:noProof/>
                <w:color w:val="7F7F7F"/>
              </w:rPr>
            </w:pPr>
            <w:r w:rsidRPr="004318C4">
              <w:rPr>
                <w:noProof/>
                <w:color w:val="7F7F7F"/>
              </w:rPr>
              <w:t>Does the project finance commercial harvesting, and if so, does it include provisions for certification system?</w:t>
            </w:r>
          </w:p>
          <w:p w:rsidR="004C233F" w:rsidRPr="004318C4" w:rsidP="004C233F">
            <w:pPr>
              <w:spacing w:after="0" w:line="240" w:lineRule="auto"/>
              <w:ind w:left="90"/>
              <w:rPr>
                <w:noProof/>
                <w:color w:val="000000"/>
              </w:rPr>
            </w:pPr>
            <w:r w:rsidRPr="004318C4">
              <w:rPr>
                <w:noProof/>
                <w:color w:val="000000"/>
              </w:rPr>
              <w:fldChar w:fldCharType="begin"/>
            </w:r>
            <w:r w:rsidRPr="004318C4">
              <w:rPr>
                <w:noProof/>
                <w:color w:val="000000"/>
              </w:rPr>
              <w:instrText xml:space="preserve"> </w:instrText>
            </w:r>
            <w:r w:rsidR="008328EB">
              <w:rPr>
                <w:noProof/>
                <w:color w:val="000000"/>
              </w:rPr>
              <w:instrText>IF</w:instrText>
            </w:r>
            <w:r w:rsidRPr="004318C4">
              <w:rPr>
                <w:noProof/>
                <w:color w:val="000000"/>
              </w:rPr>
              <w:instrText xml:space="preserve"> No = "TBD" "NA" "</w:instrText>
            </w:r>
            <w:r w:rsidRPr="004318C4">
              <w:rPr>
                <w:noProof/>
                <w:color w:val="000000"/>
              </w:rPr>
              <w:fldChar w:fldCharType="begin"/>
            </w:r>
            <w:r w:rsidRPr="004318C4">
              <w:rPr>
                <w:noProof/>
                <w:color w:val="000000"/>
              </w:rPr>
              <w:instrText xml:space="preserve"> </w:instrText>
            </w:r>
            <w:r w:rsidR="008328EB">
              <w:rPr>
                <w:noProof/>
                <w:color w:val="000000"/>
              </w:rPr>
              <w:instrText>IF</w:instrText>
            </w:r>
            <w:r w:rsidRPr="004318C4">
              <w:rPr>
                <w:noProof/>
                <w:color w:val="000000"/>
              </w:rPr>
              <w:instrText xml:space="preserve"> No = "PIDTBD" "TBD" "No" \* MERGEFORMAT </w:instrText>
            </w:r>
            <w:r w:rsidRPr="004318C4">
              <w:rPr>
                <w:noProof/>
                <w:color w:val="000000"/>
              </w:rPr>
              <w:fldChar w:fldCharType="separate"/>
            </w:r>
            <w:r w:rsidRPr="004318C4">
              <w:rPr>
                <w:noProof/>
                <w:color w:val="000000"/>
              </w:rPr>
              <w:instrText>No</w:instrText>
            </w:r>
            <w:r w:rsidRPr="004318C4">
              <w:rPr>
                <w:noProof/>
                <w:color w:val="000000"/>
              </w:rPr>
              <w:fldChar w:fldCharType="end"/>
            </w:r>
            <w:r w:rsidRPr="004318C4">
              <w:rPr>
                <w:noProof/>
                <w:color w:val="000000"/>
              </w:rPr>
              <w:instrText xml:space="preserve">" \* MERGEFORMAT </w:instrText>
            </w:r>
            <w:r w:rsidRPr="004318C4">
              <w:rPr>
                <w:noProof/>
                <w:color w:val="000000"/>
              </w:rPr>
              <w:fldChar w:fldCharType="separate"/>
            </w:r>
            <w:r w:rsidRPr="004318C4">
              <w:rPr>
                <w:noProof/>
                <w:color w:val="000000"/>
              </w:rPr>
              <w:t>No</w:t>
            </w:r>
            <w:r w:rsidRPr="004318C4">
              <w:rPr>
                <w:noProof/>
                <w:color w:val="000000"/>
              </w:rPr>
              <w:fldChar w:fldCharType="end"/>
            </w:r>
          </w:p>
          <w:p w:rsidR="004C233F" w:rsidRPr="004318C4" w:rsidP="004C233F">
            <w:pPr>
              <w:spacing w:after="0" w:line="20" w:lineRule="exact"/>
              <w:rPr>
                <w:color w:val="7F7F7F"/>
              </w:rPr>
            </w:pPr>
          </w:p>
        </w:tc>
      </w:tr>
    </w:tbl>
    <w:p w:rsidR="004C233F" w:rsidRPr="00227066" w:rsidP="004C233F">
      <w:pPr>
        <w:shd w:val="clear" w:color="auto" w:fill="F7F7F7"/>
        <w:spacing w:after="0" w:line="14" w:lineRule="exact"/>
        <w:ind w:left="-691" w:right="-691"/>
      </w:pPr>
    </w:p>
    <w:p w:rsidR="004C233F" w:rsidRPr="00227066" w:rsidP="004C233F">
      <w:pPr>
        <w:shd w:val="clear" w:color="auto" w:fill="F7F7F7"/>
        <w:spacing w:after="0" w:line="14" w:lineRule="exact"/>
        <w:ind w:left="-691" w:right="-691"/>
      </w:pPr>
    </w:p>
    <w:p w:rsidR="004C233F" w:rsidRPr="00227066" w:rsidP="004C233F">
      <w:pPr>
        <w:shd w:val="clear" w:color="auto" w:fill="F7F7F7"/>
        <w:spacing w:after="0" w:line="14" w:lineRule="exact"/>
        <w:ind w:left="-691" w:right="-691"/>
      </w:pPr>
    </w:p>
    <w:p w:rsidR="004C233F" w:rsidRPr="00227066" w:rsidP="004C233F">
      <w:pPr>
        <w:shd w:val="clear" w:color="auto" w:fill="F7F7F7"/>
        <w:spacing w:after="0" w:line="14" w:lineRule="exact"/>
        <w:ind w:left="-691" w:right="-691"/>
      </w:pPr>
    </w:p>
    <w:tbl>
      <w:tblPr>
        <w:tblW w:w="10800" w:type="dxa"/>
        <w:tblInd w:w="-720" w:type="dxa"/>
        <w:tblBorders>
          <w:top w:val="nil"/>
          <w:left w:val="nil"/>
          <w:bottom w:val="nil"/>
          <w:right w:val="nil"/>
          <w:insideH w:val="nil"/>
          <w:insideV w:val="nil"/>
        </w:tblBorders>
        <w:shd w:val="clear" w:color="auto" w:fill="F7F7F7"/>
        <w:tblLayout w:type="fixed"/>
        <w:tblCellMar>
          <w:left w:w="0" w:type="dxa"/>
          <w:right w:w="0" w:type="dxa"/>
        </w:tblCellMar>
        <w:tblLook w:val="04A0"/>
      </w:tblPr>
      <w:tblGrid>
        <w:gridCol w:w="10800"/>
      </w:tblGrid>
      <w:tr>
        <w:tblPrEx>
          <w:tblW w:w="10800" w:type="dxa"/>
          <w:tblInd w:w="-720" w:type="dxa"/>
          <w:tblBorders>
            <w:top w:val="nil"/>
            <w:left w:val="nil"/>
            <w:bottom w:val="nil"/>
            <w:right w:val="nil"/>
            <w:insideH w:val="nil"/>
            <w:insideV w:val="nil"/>
          </w:tblBorders>
          <w:shd w:val="clear" w:color="auto" w:fill="F7F7F7"/>
          <w:tblLayout w:type="fixed"/>
          <w:tblCellMar>
            <w:left w:w="0" w:type="dxa"/>
            <w:right w:w="0" w:type="dxa"/>
          </w:tblCellMar>
          <w:tblLook w:val="04A0"/>
        </w:tblPrEx>
        <w:trPr>
          <w:trHeight w:val="20"/>
        </w:trPr>
        <w:tc>
          <w:tcPr>
            <w:tcW w:w="10800" w:type="dxa"/>
            <w:shd w:val="clear" w:color="auto" w:fill="F7F7F7"/>
          </w:tcPr>
          <w:p w:rsidR="004C233F" w:rsidRPr="004318C4" w:rsidP="004C233F">
            <w:pPr>
              <w:spacing w:after="0" w:line="240" w:lineRule="auto"/>
              <w:rPr>
                <w:b/>
                <w:bCs/>
                <w:color w:val="F7F7F7"/>
                <w:sz w:val="2"/>
                <w:szCs w:val="2"/>
              </w:rPr>
            </w:pPr>
            <w:r w:rsidRPr="004318C4">
              <w:rPr>
                <w:b/>
                <w:bCs/>
                <w:color w:val="F7F7F7"/>
                <w:sz w:val="2"/>
                <w:szCs w:val="2"/>
              </w:rPr>
              <w:t>OPS_PDI_COMP_TABLE</w:t>
            </w:r>
          </w:p>
        </w:tc>
      </w:tr>
      <w:tr>
        <w:tblPrEx>
          <w:tblW w:w="10800" w:type="dxa"/>
          <w:tblInd w:w="-720" w:type="dxa"/>
          <w:shd w:val="clear" w:color="auto" w:fill="F7F7F7"/>
          <w:tblLayout w:type="fixed"/>
          <w:tblCellMar>
            <w:left w:w="0" w:type="dxa"/>
            <w:right w:w="0" w:type="dxa"/>
          </w:tblCellMar>
          <w:tblLook w:val="04A0"/>
        </w:tblPrEx>
        <w:trPr>
          <w:trHeight w:val="288"/>
        </w:trPr>
        <w:tc>
          <w:tcPr>
            <w:tcW w:w="10800" w:type="dxa"/>
            <w:shd w:val="clear" w:color="auto" w:fill="F7F7F7"/>
          </w:tcPr>
          <w:p w:rsidR="004C233F" w:rsidRPr="004318C4" w:rsidP="004C233F">
            <w:pPr>
              <w:spacing w:after="0" w:line="240" w:lineRule="auto"/>
              <w:rPr>
                <w:b/>
                <w:bCs/>
                <w:color w:val="F7F7F7"/>
              </w:rPr>
            </w:pPr>
          </w:p>
        </w:tc>
      </w:tr>
      <w:tr>
        <w:tblPrEx>
          <w:tblW w:w="10800" w:type="dxa"/>
          <w:tblInd w:w="-720" w:type="dxa"/>
          <w:shd w:val="clear" w:color="auto" w:fill="F7F7F7"/>
          <w:tblLayout w:type="fixed"/>
          <w:tblCellMar>
            <w:left w:w="0" w:type="dxa"/>
            <w:right w:w="0" w:type="dxa"/>
          </w:tblCellMar>
          <w:tblLook w:val="04A0"/>
        </w:tblPrEx>
        <w:trPr>
          <w:trHeight w:val="342"/>
        </w:trPr>
        <w:tc>
          <w:tcPr>
            <w:tcW w:w="10800" w:type="dxa"/>
            <w:shd w:val="clear" w:color="auto" w:fill="F7F7F7"/>
          </w:tcPr>
          <w:p w:rsidR="004C233F" w:rsidRPr="004318C4" w:rsidP="004C233F">
            <w:pPr>
              <w:spacing w:after="0" w:line="240" w:lineRule="auto"/>
              <w:ind w:left="90"/>
              <w:rPr>
                <w:b/>
                <w:bCs/>
                <w:noProof/>
                <w:color w:val="7F7F7F"/>
              </w:rPr>
            </w:pPr>
            <w:r w:rsidRPr="004318C4">
              <w:rPr>
                <w:b/>
                <w:bCs/>
                <w:noProof/>
                <w:color w:val="7F7F7F"/>
              </w:rPr>
              <w:t>The World Bank Policy on Disclosure of Information</w:t>
            </w:r>
          </w:p>
        </w:tc>
      </w:tr>
      <w:tr>
        <w:tblPrEx>
          <w:tblW w:w="10800" w:type="dxa"/>
          <w:tblInd w:w="-720" w:type="dxa"/>
          <w:shd w:val="clear" w:color="auto" w:fill="F7F7F7"/>
          <w:tblLayout w:type="fixed"/>
          <w:tblCellMar>
            <w:left w:w="0" w:type="dxa"/>
            <w:right w:w="0" w:type="dxa"/>
          </w:tblCellMar>
          <w:tblLook w:val="04A0"/>
        </w:tblPrEx>
        <w:trPr>
          <w:trHeight w:val="342"/>
        </w:trPr>
        <w:tc>
          <w:tcPr>
            <w:tcW w:w="10800" w:type="dxa"/>
            <w:shd w:val="clear" w:color="auto" w:fill="F7F7F7"/>
          </w:tcPr>
          <w:p w:rsidR="004C233F" w:rsidRPr="004318C4" w:rsidP="004C233F">
            <w:pPr>
              <w:spacing w:after="0" w:line="240" w:lineRule="auto"/>
              <w:ind w:left="90"/>
              <w:rPr>
                <w:b/>
                <w:bCs/>
                <w:noProof/>
                <w:color w:val="7F7F7F"/>
              </w:rPr>
            </w:pPr>
          </w:p>
        </w:tc>
      </w:tr>
      <w:tr>
        <w:tblPrEx>
          <w:tblW w:w="10800" w:type="dxa"/>
          <w:tblInd w:w="-720" w:type="dxa"/>
          <w:shd w:val="clear" w:color="auto" w:fill="F7F7F7"/>
          <w:tblLayout w:type="fixed"/>
          <w:tblCellMar>
            <w:left w:w="0" w:type="dxa"/>
            <w:right w:w="0" w:type="dxa"/>
          </w:tblCellMar>
          <w:tblLook w:val="04A0"/>
        </w:tblPrEx>
        <w:trPr>
          <w:trHeight w:val="20"/>
        </w:trPr>
        <w:tc>
          <w:tcPr>
            <w:tcW w:w="10800" w:type="dxa"/>
            <w:shd w:val="clear" w:color="auto" w:fill="F7F7F7"/>
          </w:tcPr>
          <w:p w:rsidR="004C233F" w:rsidRPr="004318C4" w:rsidP="004C233F">
            <w:pPr>
              <w:spacing w:after="0" w:line="20" w:lineRule="exact"/>
              <w:rPr>
                <w:color w:val="7F7F7F"/>
              </w:rPr>
            </w:pPr>
          </w:p>
          <w:p w:rsidR="004C233F" w:rsidRPr="004318C4" w:rsidP="004C233F">
            <w:pPr>
              <w:spacing w:after="0" w:line="240" w:lineRule="auto"/>
              <w:ind w:left="90"/>
              <w:rPr>
                <w:noProof/>
                <w:color w:val="7F7F7F"/>
              </w:rPr>
            </w:pPr>
            <w:r w:rsidRPr="004318C4">
              <w:rPr>
                <w:noProof/>
                <w:color w:val="7F7F7F"/>
              </w:rPr>
              <w:t>Have relevant safeguard policies documents been sent to the World Bank for disclosure?</w:t>
            </w:r>
          </w:p>
          <w:p w:rsidR="004C233F" w:rsidRPr="004318C4" w:rsidP="004C233F">
            <w:pPr>
              <w:spacing w:after="0" w:line="240" w:lineRule="auto"/>
              <w:ind w:left="90"/>
              <w:rPr>
                <w:noProof/>
                <w:color w:val="000000"/>
              </w:rPr>
            </w:pPr>
            <w:r w:rsidRPr="004318C4">
              <w:rPr>
                <w:noProof/>
                <w:color w:val="000000"/>
              </w:rPr>
              <w:fldChar w:fldCharType="begin"/>
            </w:r>
            <w:r w:rsidRPr="004318C4">
              <w:rPr>
                <w:noProof/>
                <w:color w:val="000000"/>
              </w:rPr>
              <w:instrText xml:space="preserve"> </w:instrText>
            </w:r>
            <w:r w:rsidR="008328EB">
              <w:rPr>
                <w:noProof/>
                <w:color w:val="000000"/>
              </w:rPr>
              <w:instrText>IF</w:instrText>
            </w:r>
            <w:r w:rsidRPr="004318C4">
              <w:rPr>
                <w:noProof/>
                <w:color w:val="000000"/>
              </w:rPr>
              <w:instrText xml:space="preserve"> TBD = "TBD" "NA" "</w:instrText>
            </w:r>
            <w:r w:rsidRPr="004318C4">
              <w:rPr>
                <w:noProof/>
                <w:color w:val="000000"/>
              </w:rPr>
              <w:fldChar w:fldCharType="begin"/>
            </w:r>
            <w:r w:rsidRPr="004318C4">
              <w:rPr>
                <w:noProof/>
                <w:color w:val="000000"/>
              </w:rPr>
              <w:instrText xml:space="preserve"> </w:instrText>
            </w:r>
            <w:r w:rsidR="008328EB">
              <w:rPr>
                <w:noProof/>
                <w:color w:val="000000"/>
              </w:rPr>
              <w:instrText>IF</w:instrText>
            </w:r>
            <w:r w:rsidRPr="004318C4">
              <w:rPr>
                <w:noProof/>
                <w:color w:val="000000"/>
              </w:rPr>
              <w:instrText xml:space="preserve"> </w:instrText>
            </w:r>
            <w:r w:rsidRPr="004318C4">
              <w:rPr>
                <w:noProof/>
                <w:color w:val="000000"/>
              </w:rPr>
              <w:fldChar w:fldCharType="begin"/>
            </w:r>
            <w:r w:rsidRPr="004318C4">
              <w:rPr>
                <w:noProof/>
                <w:color w:val="000000"/>
              </w:rPr>
              <w:instrText xml:space="preserve"> </w:instrText>
            </w:r>
            <w:r w:rsidR="008328EB">
              <w:rPr>
                <w:noProof/>
                <w:color w:val="000000"/>
              </w:rPr>
              <w:instrText>MERGEFIELD</w:instrText>
            </w:r>
            <w:r w:rsidRPr="004318C4">
              <w:rPr>
                <w:noProof/>
                <w:color w:val="000000"/>
              </w:rPr>
              <w:instrText xml:space="preserve">  CMFLAG_YESNO </w:instrText>
            </w:r>
            <w:r w:rsidRPr="004318C4">
              <w:rPr>
                <w:noProof/>
                <w:color w:val="000000"/>
              </w:rPr>
              <w:fldChar w:fldCharType="separate"/>
            </w:r>
            <w:r w:rsidRPr="004318C4">
              <w:rPr>
                <w:noProof/>
                <w:color w:val="000000"/>
              </w:rPr>
              <w:instrText>«CMFLAG_YESNO»</w:instrText>
            </w:r>
            <w:r w:rsidRPr="004318C4">
              <w:rPr>
                <w:noProof/>
                <w:color w:val="000000"/>
              </w:rPr>
              <w:fldChar w:fldCharType="end"/>
            </w:r>
            <w:r w:rsidRPr="004318C4">
              <w:rPr>
                <w:noProof/>
                <w:color w:val="000000"/>
              </w:rPr>
              <w:instrText xml:space="preserve"> = "PIDTBD" "TBD" "</w:instrText>
            </w:r>
            <w:r w:rsidRPr="004318C4">
              <w:rPr>
                <w:noProof/>
                <w:color w:val="000000"/>
              </w:rPr>
              <w:fldChar w:fldCharType="begin"/>
            </w:r>
            <w:r w:rsidRPr="004318C4">
              <w:rPr>
                <w:noProof/>
                <w:color w:val="000000"/>
              </w:rPr>
              <w:instrText xml:space="preserve"> </w:instrText>
            </w:r>
            <w:r w:rsidR="008328EB">
              <w:rPr>
                <w:noProof/>
                <w:color w:val="000000"/>
              </w:rPr>
              <w:instrText>MERGEFIELD</w:instrText>
            </w:r>
            <w:r w:rsidRPr="004318C4">
              <w:rPr>
                <w:noProof/>
                <w:color w:val="000000"/>
              </w:rPr>
              <w:instrText xml:space="preserve">  CMFLAG_YESNO </w:instrText>
            </w:r>
            <w:r w:rsidRPr="004318C4">
              <w:rPr>
                <w:noProof/>
                <w:color w:val="000000"/>
              </w:rPr>
              <w:fldChar w:fldCharType="separate"/>
            </w:r>
            <w:r w:rsidRPr="004318C4">
              <w:rPr>
                <w:noProof/>
                <w:color w:val="000000"/>
              </w:rPr>
              <w:instrText>«CMFLAG_YESNO»</w:instrText>
            </w:r>
            <w:r w:rsidRPr="004318C4">
              <w:rPr>
                <w:noProof/>
                <w:color w:val="000000"/>
              </w:rPr>
              <w:fldChar w:fldCharType="end"/>
            </w:r>
            <w:r w:rsidRPr="004318C4">
              <w:rPr>
                <w:noProof/>
                <w:color w:val="000000"/>
              </w:rPr>
              <w:instrText xml:space="preserve">" \* MERGEFORMAT </w:instrText>
            </w:r>
            <w:r w:rsidRPr="004318C4">
              <w:rPr>
                <w:noProof/>
                <w:color w:val="000000"/>
              </w:rPr>
              <w:fldChar w:fldCharType="separate"/>
            </w:r>
            <w:r w:rsidRPr="004318C4">
              <w:rPr>
                <w:noProof/>
                <w:color w:val="000000"/>
              </w:rPr>
              <w:instrText>«CMFLAG_YESNO»</w:instrText>
            </w:r>
            <w:r w:rsidRPr="004318C4">
              <w:rPr>
                <w:noProof/>
                <w:color w:val="000000"/>
              </w:rPr>
              <w:fldChar w:fldCharType="end"/>
            </w:r>
            <w:r w:rsidRPr="004318C4">
              <w:rPr>
                <w:noProof/>
                <w:color w:val="000000"/>
              </w:rPr>
              <w:instrText xml:space="preserve">" \* MERGEFORMAT </w:instrText>
            </w:r>
            <w:r w:rsidRPr="004318C4">
              <w:rPr>
                <w:noProof/>
                <w:color w:val="000000"/>
              </w:rPr>
              <w:fldChar w:fldCharType="separate"/>
            </w:r>
            <w:r w:rsidRPr="004318C4">
              <w:rPr>
                <w:noProof/>
                <w:color w:val="000000"/>
              </w:rPr>
              <w:t>NA</w:t>
            </w:r>
            <w:r w:rsidRPr="004318C4">
              <w:rPr>
                <w:noProof/>
                <w:color w:val="000000"/>
              </w:rPr>
              <w:fldChar w:fldCharType="end"/>
            </w:r>
          </w:p>
          <w:p w:rsidR="004C233F" w:rsidRPr="004318C4" w:rsidP="004C233F">
            <w:pPr>
              <w:spacing w:after="0" w:line="20" w:lineRule="exact"/>
              <w:rPr>
                <w:color w:val="7F7F7F"/>
              </w:rPr>
            </w:pPr>
          </w:p>
          <w:p w:rsidR="004C233F" w:rsidRPr="004318C4" w:rsidP="004C233F">
            <w:pPr>
              <w:spacing w:after="0" w:line="20" w:lineRule="exact"/>
              <w:rPr>
                <w:color w:val="7F7F7F"/>
              </w:rPr>
            </w:pPr>
          </w:p>
          <w:p w:rsidR="004C233F" w:rsidRPr="004318C4" w:rsidP="004C233F">
            <w:pPr>
              <w:spacing w:after="0" w:line="240" w:lineRule="auto"/>
              <w:ind w:left="90"/>
              <w:rPr>
                <w:noProof/>
                <w:color w:val="7F7F7F"/>
              </w:rPr>
            </w:pPr>
            <w:r w:rsidRPr="004318C4">
              <w:rPr>
                <w:noProof/>
                <w:color w:val="7F7F7F"/>
              </w:rPr>
              <w:t>Have relevant documents been disclosed in-country in a public place in a form and language that are understandable and accessible to project-affected groups and local NGOs?</w:t>
            </w:r>
          </w:p>
          <w:p w:rsidR="004C233F" w:rsidRPr="004318C4" w:rsidP="004C233F">
            <w:pPr>
              <w:spacing w:after="0" w:line="240" w:lineRule="auto"/>
              <w:ind w:left="90"/>
              <w:rPr>
                <w:noProof/>
                <w:color w:val="000000"/>
              </w:rPr>
            </w:pPr>
            <w:r w:rsidRPr="004318C4">
              <w:rPr>
                <w:noProof/>
                <w:color w:val="000000"/>
              </w:rPr>
              <w:fldChar w:fldCharType="begin"/>
            </w:r>
            <w:r w:rsidRPr="004318C4">
              <w:rPr>
                <w:noProof/>
                <w:color w:val="000000"/>
              </w:rPr>
              <w:instrText xml:space="preserve"> </w:instrText>
            </w:r>
            <w:r w:rsidR="008328EB">
              <w:rPr>
                <w:noProof/>
                <w:color w:val="000000"/>
              </w:rPr>
              <w:instrText>IF</w:instrText>
            </w:r>
            <w:r w:rsidRPr="004318C4">
              <w:rPr>
                <w:noProof/>
                <w:color w:val="000000"/>
              </w:rPr>
              <w:instrText xml:space="preserve"> TBD = "TBD" "NA" "</w:instrText>
            </w:r>
            <w:r w:rsidRPr="004318C4">
              <w:rPr>
                <w:noProof/>
                <w:color w:val="000000"/>
              </w:rPr>
              <w:fldChar w:fldCharType="begin"/>
            </w:r>
            <w:r w:rsidRPr="004318C4">
              <w:rPr>
                <w:noProof/>
                <w:color w:val="000000"/>
              </w:rPr>
              <w:instrText xml:space="preserve"> </w:instrText>
            </w:r>
            <w:r w:rsidR="008328EB">
              <w:rPr>
                <w:noProof/>
                <w:color w:val="000000"/>
              </w:rPr>
              <w:instrText>IF</w:instrText>
            </w:r>
            <w:r w:rsidRPr="004318C4">
              <w:rPr>
                <w:noProof/>
                <w:color w:val="000000"/>
              </w:rPr>
              <w:instrText xml:space="preserve"> </w:instrText>
            </w:r>
            <w:r w:rsidRPr="004318C4">
              <w:rPr>
                <w:noProof/>
                <w:color w:val="000000"/>
              </w:rPr>
              <w:fldChar w:fldCharType="begin"/>
            </w:r>
            <w:r w:rsidRPr="004318C4">
              <w:rPr>
                <w:noProof/>
                <w:color w:val="000000"/>
              </w:rPr>
              <w:instrText xml:space="preserve"> </w:instrText>
            </w:r>
            <w:r w:rsidR="008328EB">
              <w:rPr>
                <w:noProof/>
                <w:color w:val="000000"/>
              </w:rPr>
              <w:instrText>MERGEFIELD</w:instrText>
            </w:r>
            <w:r w:rsidRPr="004318C4">
              <w:rPr>
                <w:noProof/>
                <w:color w:val="000000"/>
              </w:rPr>
              <w:instrText xml:space="preserve">  CMFLAG_YESNO </w:instrText>
            </w:r>
            <w:r w:rsidRPr="004318C4">
              <w:rPr>
                <w:noProof/>
                <w:color w:val="000000"/>
              </w:rPr>
              <w:fldChar w:fldCharType="separate"/>
            </w:r>
            <w:r w:rsidRPr="004318C4">
              <w:rPr>
                <w:noProof/>
                <w:color w:val="000000"/>
              </w:rPr>
              <w:instrText>«CMFLAG_YESNO»</w:instrText>
            </w:r>
            <w:r w:rsidRPr="004318C4">
              <w:rPr>
                <w:noProof/>
                <w:color w:val="000000"/>
              </w:rPr>
              <w:fldChar w:fldCharType="end"/>
            </w:r>
            <w:r w:rsidRPr="004318C4">
              <w:rPr>
                <w:noProof/>
                <w:color w:val="000000"/>
              </w:rPr>
              <w:instrText xml:space="preserve"> = "PIDTBD" "TBD" "</w:instrText>
            </w:r>
            <w:r w:rsidRPr="004318C4">
              <w:rPr>
                <w:noProof/>
                <w:color w:val="000000"/>
              </w:rPr>
              <w:fldChar w:fldCharType="begin"/>
            </w:r>
            <w:r w:rsidRPr="004318C4">
              <w:rPr>
                <w:noProof/>
                <w:color w:val="000000"/>
              </w:rPr>
              <w:instrText xml:space="preserve"> </w:instrText>
            </w:r>
            <w:r w:rsidR="008328EB">
              <w:rPr>
                <w:noProof/>
                <w:color w:val="000000"/>
              </w:rPr>
              <w:instrText>MERGEFIELD</w:instrText>
            </w:r>
            <w:r w:rsidRPr="004318C4">
              <w:rPr>
                <w:noProof/>
                <w:color w:val="000000"/>
              </w:rPr>
              <w:instrText xml:space="preserve">  CMFLAG_YESNO </w:instrText>
            </w:r>
            <w:r w:rsidRPr="004318C4">
              <w:rPr>
                <w:noProof/>
                <w:color w:val="000000"/>
              </w:rPr>
              <w:fldChar w:fldCharType="separate"/>
            </w:r>
            <w:r w:rsidRPr="004318C4">
              <w:rPr>
                <w:noProof/>
                <w:color w:val="000000"/>
              </w:rPr>
              <w:instrText>«CMFLAG_YESNO»</w:instrText>
            </w:r>
            <w:r w:rsidRPr="004318C4">
              <w:rPr>
                <w:noProof/>
                <w:color w:val="000000"/>
              </w:rPr>
              <w:fldChar w:fldCharType="end"/>
            </w:r>
            <w:r w:rsidRPr="004318C4">
              <w:rPr>
                <w:noProof/>
                <w:color w:val="000000"/>
              </w:rPr>
              <w:instrText xml:space="preserve">" \* MERGEFORMAT </w:instrText>
            </w:r>
            <w:r w:rsidRPr="004318C4">
              <w:rPr>
                <w:noProof/>
                <w:color w:val="000000"/>
              </w:rPr>
              <w:fldChar w:fldCharType="separate"/>
            </w:r>
            <w:r w:rsidRPr="004318C4">
              <w:rPr>
                <w:noProof/>
                <w:color w:val="000000"/>
              </w:rPr>
              <w:instrText>«CMFLAG_YESNO»</w:instrText>
            </w:r>
            <w:r w:rsidRPr="004318C4">
              <w:rPr>
                <w:noProof/>
                <w:color w:val="000000"/>
              </w:rPr>
              <w:fldChar w:fldCharType="end"/>
            </w:r>
            <w:r w:rsidRPr="004318C4">
              <w:rPr>
                <w:noProof/>
                <w:color w:val="000000"/>
              </w:rPr>
              <w:instrText xml:space="preserve">" \* MERGEFORMAT </w:instrText>
            </w:r>
            <w:r w:rsidRPr="004318C4">
              <w:rPr>
                <w:noProof/>
                <w:color w:val="000000"/>
              </w:rPr>
              <w:fldChar w:fldCharType="separate"/>
            </w:r>
            <w:r w:rsidRPr="004318C4">
              <w:rPr>
                <w:noProof/>
                <w:color w:val="000000"/>
              </w:rPr>
              <w:t>NA</w:t>
            </w:r>
            <w:r w:rsidRPr="004318C4">
              <w:rPr>
                <w:noProof/>
                <w:color w:val="000000"/>
              </w:rPr>
              <w:fldChar w:fldCharType="end"/>
            </w:r>
          </w:p>
          <w:p w:rsidR="004C233F" w:rsidRPr="004318C4" w:rsidP="004C233F">
            <w:pPr>
              <w:spacing w:after="0" w:line="20" w:lineRule="exact"/>
              <w:rPr>
                <w:color w:val="7F7F7F"/>
              </w:rPr>
            </w:pPr>
          </w:p>
        </w:tc>
      </w:tr>
    </w:tbl>
    <w:p w:rsidR="004C233F" w:rsidP="004C233F">
      <w:pPr>
        <w:shd w:val="clear" w:color="auto" w:fill="F7F7F7"/>
        <w:spacing w:after="0" w:line="240" w:lineRule="auto"/>
        <w:ind w:left="-691" w:right="-691"/>
      </w:pPr>
    </w:p>
    <w:p w:rsidR="004C233F" w:rsidP="004C233F">
      <w:pPr>
        <w:shd w:val="clear" w:color="auto" w:fill="F7F7F7"/>
        <w:spacing w:after="0" w:line="120" w:lineRule="exact"/>
        <w:ind w:left="-691" w:right="-691"/>
      </w:pPr>
    </w:p>
    <w:tbl>
      <w:tblPr>
        <w:tblW w:w="10800" w:type="dxa"/>
        <w:tblInd w:w="-720" w:type="dxa"/>
        <w:tblBorders>
          <w:top w:val="nil"/>
          <w:left w:val="nil"/>
          <w:bottom w:val="nil"/>
          <w:right w:val="nil"/>
          <w:insideH w:val="nil"/>
          <w:insideV w:val="nil"/>
        </w:tblBorders>
        <w:shd w:val="clear" w:color="auto" w:fill="F7F7F7"/>
        <w:tblLayout w:type="fixed"/>
        <w:tblCellMar>
          <w:left w:w="0" w:type="dxa"/>
          <w:right w:w="0" w:type="dxa"/>
        </w:tblCellMar>
        <w:tblLook w:val="04A0"/>
      </w:tblPr>
      <w:tblGrid>
        <w:gridCol w:w="10800"/>
      </w:tblGrid>
      <w:tr>
        <w:tblPrEx>
          <w:tblW w:w="10800" w:type="dxa"/>
          <w:tblInd w:w="-720" w:type="dxa"/>
          <w:tblBorders>
            <w:top w:val="nil"/>
            <w:left w:val="nil"/>
            <w:bottom w:val="nil"/>
            <w:right w:val="nil"/>
            <w:insideH w:val="nil"/>
            <w:insideV w:val="nil"/>
          </w:tblBorders>
          <w:shd w:val="clear" w:color="auto" w:fill="F7F7F7"/>
          <w:tblLayout w:type="fixed"/>
          <w:tblCellMar>
            <w:left w:w="0" w:type="dxa"/>
            <w:right w:w="0" w:type="dxa"/>
          </w:tblCellMar>
          <w:tblLook w:val="04A0"/>
        </w:tblPrEx>
        <w:trPr>
          <w:trHeight w:val="80"/>
        </w:trPr>
        <w:tc>
          <w:tcPr>
            <w:tcW w:w="10800" w:type="dxa"/>
            <w:shd w:val="clear" w:color="auto" w:fill="F7F7F7"/>
          </w:tcPr>
          <w:p w:rsidR="004C233F" w:rsidRPr="004318C4" w:rsidP="004C233F">
            <w:pPr>
              <w:keepNext/>
              <w:spacing w:after="0" w:line="14" w:lineRule="exact"/>
              <w:ind w:left="86"/>
              <w:rPr>
                <w:b/>
                <w:bCs/>
                <w:noProof/>
                <w:color w:val="F7F7F7"/>
              </w:rPr>
            </w:pPr>
            <w:r w:rsidRPr="004318C4">
              <w:rPr>
                <w:b/>
                <w:bCs/>
                <w:noProof/>
                <w:color w:val="F7F7F7"/>
              </w:rPr>
              <w:t>OPS_ALL_COMP_TABLE</w:t>
            </w:r>
          </w:p>
        </w:tc>
      </w:tr>
      <w:tr>
        <w:tblPrEx>
          <w:tblW w:w="10800" w:type="dxa"/>
          <w:tblInd w:w="-720" w:type="dxa"/>
          <w:shd w:val="clear" w:color="auto" w:fill="F7F7F7"/>
          <w:tblLayout w:type="fixed"/>
          <w:tblCellMar>
            <w:left w:w="0" w:type="dxa"/>
            <w:right w:w="0" w:type="dxa"/>
          </w:tblCellMar>
          <w:tblLook w:val="04A0"/>
        </w:tblPrEx>
        <w:trPr>
          <w:trHeight w:val="333"/>
        </w:trPr>
        <w:tc>
          <w:tcPr>
            <w:tcW w:w="10800" w:type="dxa"/>
            <w:shd w:val="clear" w:color="auto" w:fill="F7F7F7"/>
          </w:tcPr>
          <w:p w:rsidR="004C233F" w:rsidRPr="004318C4" w:rsidP="004C233F">
            <w:pPr>
              <w:keepNext/>
              <w:spacing w:after="0" w:line="240" w:lineRule="auto"/>
              <w:ind w:left="86"/>
              <w:rPr>
                <w:b/>
                <w:bCs/>
                <w:noProof/>
                <w:color w:val="7F7F7F"/>
              </w:rPr>
            </w:pPr>
            <w:r w:rsidRPr="004318C4">
              <w:rPr>
                <w:b/>
                <w:bCs/>
                <w:noProof/>
                <w:color w:val="7F7F7F"/>
              </w:rPr>
              <w:t>All Safeguard Policies</w:t>
            </w:r>
          </w:p>
        </w:tc>
      </w:tr>
      <w:tr>
        <w:tblPrEx>
          <w:tblW w:w="10800" w:type="dxa"/>
          <w:tblInd w:w="-720" w:type="dxa"/>
          <w:shd w:val="clear" w:color="auto" w:fill="F7F7F7"/>
          <w:tblLayout w:type="fixed"/>
          <w:tblCellMar>
            <w:left w:w="0" w:type="dxa"/>
            <w:right w:w="0" w:type="dxa"/>
          </w:tblCellMar>
          <w:tblLook w:val="04A0"/>
        </w:tblPrEx>
        <w:trPr>
          <w:trHeight w:val="333"/>
        </w:trPr>
        <w:tc>
          <w:tcPr>
            <w:tcW w:w="10800" w:type="dxa"/>
            <w:shd w:val="clear" w:color="auto" w:fill="F7F7F7"/>
          </w:tcPr>
          <w:p w:rsidR="004C233F" w:rsidRPr="004318C4" w:rsidP="004C233F">
            <w:pPr>
              <w:keepNext/>
              <w:spacing w:after="0" w:line="240" w:lineRule="auto"/>
              <w:ind w:left="86"/>
              <w:rPr>
                <w:b/>
                <w:bCs/>
                <w:noProof/>
                <w:color w:val="7F7F7F"/>
              </w:rPr>
            </w:pPr>
          </w:p>
        </w:tc>
      </w:tr>
      <w:tr>
        <w:tblPrEx>
          <w:tblW w:w="10800" w:type="dxa"/>
          <w:tblInd w:w="-720" w:type="dxa"/>
          <w:shd w:val="clear" w:color="auto" w:fill="F7F7F7"/>
          <w:tblLayout w:type="fixed"/>
          <w:tblCellMar>
            <w:left w:w="0" w:type="dxa"/>
            <w:right w:w="0" w:type="dxa"/>
          </w:tblCellMar>
          <w:tblLook w:val="04A0"/>
        </w:tblPrEx>
        <w:trPr>
          <w:trHeight w:val="20"/>
        </w:trPr>
        <w:tc>
          <w:tcPr>
            <w:tcW w:w="10800" w:type="dxa"/>
            <w:shd w:val="clear" w:color="auto" w:fill="F7F7F7"/>
          </w:tcPr>
          <w:p w:rsidR="004C233F" w:rsidRPr="004318C4" w:rsidP="004C233F">
            <w:pPr>
              <w:keepNext/>
              <w:spacing w:after="0" w:line="20" w:lineRule="exact"/>
              <w:rPr>
                <w:color w:val="7F7F7F"/>
                <w:sz w:val="20"/>
                <w:szCs w:val="20"/>
              </w:rPr>
            </w:pPr>
          </w:p>
          <w:p w:rsidR="004C233F" w:rsidRPr="004318C4" w:rsidP="004C233F">
            <w:pPr>
              <w:spacing w:after="0" w:line="240" w:lineRule="auto"/>
              <w:ind w:left="90"/>
              <w:rPr>
                <w:noProof/>
                <w:color w:val="7F7F7F"/>
              </w:rPr>
            </w:pPr>
            <w:r w:rsidRPr="004318C4">
              <w:rPr>
                <w:noProof/>
                <w:color w:val="7F7F7F"/>
              </w:rPr>
              <w:t>Have satisfactory calendar, budget and clear institutional responsibilities been prepared for the implementation of measures related to safeguard policies?</w:t>
            </w:r>
          </w:p>
          <w:p w:rsidR="004C233F" w:rsidRPr="004318C4" w:rsidP="004C233F">
            <w:pPr>
              <w:spacing w:after="0" w:line="240" w:lineRule="auto"/>
              <w:ind w:left="90"/>
              <w:rPr>
                <w:noProof/>
                <w:color w:val="000000"/>
              </w:rPr>
            </w:pPr>
            <w:r w:rsidRPr="004318C4">
              <w:rPr>
                <w:noProof/>
                <w:color w:val="000000"/>
              </w:rPr>
              <w:fldChar w:fldCharType="begin"/>
            </w:r>
            <w:r w:rsidRPr="004318C4">
              <w:rPr>
                <w:noProof/>
                <w:color w:val="000000"/>
              </w:rPr>
              <w:instrText xml:space="preserve"> </w:instrText>
            </w:r>
            <w:r w:rsidR="008328EB">
              <w:rPr>
                <w:noProof/>
                <w:color w:val="000000"/>
              </w:rPr>
              <w:instrText>IF</w:instrText>
            </w:r>
            <w:r w:rsidRPr="004318C4">
              <w:rPr>
                <w:noProof/>
                <w:color w:val="000000"/>
              </w:rPr>
              <w:instrText xml:space="preserve"> Yes = "TBD" "NA" "</w:instrText>
            </w:r>
            <w:r w:rsidRPr="004318C4">
              <w:rPr>
                <w:noProof/>
                <w:color w:val="000000"/>
              </w:rPr>
              <w:fldChar w:fldCharType="begin"/>
            </w:r>
            <w:r w:rsidRPr="004318C4">
              <w:rPr>
                <w:noProof/>
                <w:color w:val="000000"/>
              </w:rPr>
              <w:instrText xml:space="preserve"> </w:instrText>
            </w:r>
            <w:r w:rsidR="008328EB">
              <w:rPr>
                <w:noProof/>
                <w:color w:val="000000"/>
              </w:rPr>
              <w:instrText>IF</w:instrText>
            </w:r>
            <w:r w:rsidRPr="004318C4">
              <w:rPr>
                <w:noProof/>
                <w:color w:val="000000"/>
              </w:rPr>
              <w:instrText xml:space="preserve"> Yes = "PIDTBD" "TBD" "Yes" \* MERGEFORMAT </w:instrText>
            </w:r>
            <w:r w:rsidRPr="004318C4">
              <w:rPr>
                <w:noProof/>
                <w:color w:val="000000"/>
              </w:rPr>
              <w:fldChar w:fldCharType="separate"/>
            </w:r>
            <w:r w:rsidRPr="004318C4">
              <w:rPr>
                <w:noProof/>
                <w:color w:val="000000"/>
              </w:rPr>
              <w:instrText>Yes</w:instrText>
            </w:r>
            <w:r w:rsidRPr="004318C4">
              <w:rPr>
                <w:noProof/>
                <w:color w:val="000000"/>
              </w:rPr>
              <w:fldChar w:fldCharType="end"/>
            </w:r>
            <w:r w:rsidRPr="004318C4">
              <w:rPr>
                <w:noProof/>
                <w:color w:val="000000"/>
              </w:rPr>
              <w:instrText xml:space="preserve">" \* MERGEFORMAT </w:instrText>
            </w:r>
            <w:r w:rsidRPr="004318C4">
              <w:rPr>
                <w:noProof/>
                <w:color w:val="000000"/>
              </w:rPr>
              <w:fldChar w:fldCharType="separate"/>
            </w:r>
            <w:r w:rsidRPr="004318C4">
              <w:rPr>
                <w:noProof/>
                <w:color w:val="000000"/>
              </w:rPr>
              <w:t>Yes</w:t>
            </w:r>
            <w:r w:rsidRPr="004318C4">
              <w:rPr>
                <w:noProof/>
                <w:color w:val="000000"/>
              </w:rPr>
              <w:fldChar w:fldCharType="end"/>
            </w:r>
          </w:p>
          <w:p w:rsidR="004C233F" w:rsidRPr="004318C4" w:rsidP="004C233F">
            <w:pPr>
              <w:spacing w:after="0" w:line="14" w:lineRule="exact"/>
              <w:rPr>
                <w:color w:val="7F7F7F"/>
                <w:sz w:val="20"/>
                <w:szCs w:val="20"/>
              </w:rPr>
            </w:pPr>
          </w:p>
          <w:p w:rsidR="004C233F" w:rsidRPr="004318C4" w:rsidP="004C233F">
            <w:pPr>
              <w:keepNext/>
              <w:spacing w:after="0" w:line="20" w:lineRule="exact"/>
              <w:rPr>
                <w:color w:val="7F7F7F"/>
                <w:sz w:val="20"/>
                <w:szCs w:val="20"/>
              </w:rPr>
            </w:pPr>
          </w:p>
          <w:p w:rsidR="004C233F" w:rsidRPr="004318C4" w:rsidP="004C233F">
            <w:pPr>
              <w:spacing w:after="0" w:line="240" w:lineRule="auto"/>
              <w:ind w:left="90"/>
              <w:rPr>
                <w:noProof/>
                <w:color w:val="7F7F7F"/>
              </w:rPr>
            </w:pPr>
            <w:r w:rsidRPr="004318C4">
              <w:rPr>
                <w:noProof/>
                <w:color w:val="7F7F7F"/>
              </w:rPr>
              <w:t>Have costs related to safeguard policy measures been included in the project cost?</w:t>
            </w:r>
          </w:p>
          <w:p w:rsidR="004C233F" w:rsidRPr="004318C4" w:rsidP="004C233F">
            <w:pPr>
              <w:spacing w:after="0" w:line="240" w:lineRule="auto"/>
              <w:ind w:left="90"/>
              <w:rPr>
                <w:noProof/>
                <w:color w:val="000000"/>
              </w:rPr>
            </w:pPr>
            <w:r w:rsidRPr="004318C4">
              <w:rPr>
                <w:noProof/>
                <w:color w:val="000000"/>
              </w:rPr>
              <w:fldChar w:fldCharType="begin"/>
            </w:r>
            <w:r w:rsidRPr="004318C4">
              <w:rPr>
                <w:noProof/>
                <w:color w:val="000000"/>
              </w:rPr>
              <w:instrText xml:space="preserve"> </w:instrText>
            </w:r>
            <w:r w:rsidR="008328EB">
              <w:rPr>
                <w:noProof/>
                <w:color w:val="000000"/>
              </w:rPr>
              <w:instrText>IF</w:instrText>
            </w:r>
            <w:r w:rsidRPr="004318C4">
              <w:rPr>
                <w:noProof/>
                <w:color w:val="000000"/>
              </w:rPr>
              <w:instrText xml:space="preserve"> Yes = "TBD" "NA" "</w:instrText>
            </w:r>
            <w:r w:rsidRPr="004318C4">
              <w:rPr>
                <w:noProof/>
                <w:color w:val="000000"/>
              </w:rPr>
              <w:fldChar w:fldCharType="begin"/>
            </w:r>
            <w:r w:rsidRPr="004318C4">
              <w:rPr>
                <w:noProof/>
                <w:color w:val="000000"/>
              </w:rPr>
              <w:instrText xml:space="preserve"> </w:instrText>
            </w:r>
            <w:r w:rsidR="008328EB">
              <w:rPr>
                <w:noProof/>
                <w:color w:val="000000"/>
              </w:rPr>
              <w:instrText>IF</w:instrText>
            </w:r>
            <w:r w:rsidRPr="004318C4">
              <w:rPr>
                <w:noProof/>
                <w:color w:val="000000"/>
              </w:rPr>
              <w:instrText xml:space="preserve"> Yes = "PIDTBD" "TBD" "Yes" \* MERGEFORMAT </w:instrText>
            </w:r>
            <w:r w:rsidRPr="004318C4">
              <w:rPr>
                <w:noProof/>
                <w:color w:val="000000"/>
              </w:rPr>
              <w:fldChar w:fldCharType="separate"/>
            </w:r>
            <w:r w:rsidRPr="004318C4">
              <w:rPr>
                <w:noProof/>
                <w:color w:val="000000"/>
              </w:rPr>
              <w:instrText>Yes</w:instrText>
            </w:r>
            <w:r w:rsidRPr="004318C4">
              <w:rPr>
                <w:noProof/>
                <w:color w:val="000000"/>
              </w:rPr>
              <w:fldChar w:fldCharType="end"/>
            </w:r>
            <w:r w:rsidRPr="004318C4">
              <w:rPr>
                <w:noProof/>
                <w:color w:val="000000"/>
              </w:rPr>
              <w:instrText xml:space="preserve">" \* MERGEFORMAT </w:instrText>
            </w:r>
            <w:r w:rsidRPr="004318C4">
              <w:rPr>
                <w:noProof/>
                <w:color w:val="000000"/>
              </w:rPr>
              <w:fldChar w:fldCharType="separate"/>
            </w:r>
            <w:r w:rsidRPr="004318C4">
              <w:rPr>
                <w:noProof/>
                <w:color w:val="000000"/>
              </w:rPr>
              <w:t>Yes</w:t>
            </w:r>
            <w:r w:rsidRPr="004318C4">
              <w:rPr>
                <w:noProof/>
                <w:color w:val="000000"/>
              </w:rPr>
              <w:fldChar w:fldCharType="end"/>
            </w:r>
          </w:p>
          <w:p w:rsidR="004C233F" w:rsidRPr="004318C4" w:rsidP="004C233F">
            <w:pPr>
              <w:spacing w:after="0" w:line="14" w:lineRule="exact"/>
              <w:rPr>
                <w:color w:val="7F7F7F"/>
                <w:sz w:val="20"/>
                <w:szCs w:val="20"/>
              </w:rPr>
            </w:pPr>
          </w:p>
          <w:p w:rsidR="004C233F" w:rsidRPr="004318C4" w:rsidP="004C233F">
            <w:pPr>
              <w:keepNext/>
              <w:spacing w:after="0" w:line="20" w:lineRule="exact"/>
              <w:rPr>
                <w:color w:val="7F7F7F"/>
                <w:sz w:val="20"/>
                <w:szCs w:val="20"/>
              </w:rPr>
            </w:pPr>
          </w:p>
          <w:p w:rsidR="004C233F" w:rsidRPr="004318C4" w:rsidP="004C233F">
            <w:pPr>
              <w:spacing w:after="0" w:line="240" w:lineRule="auto"/>
              <w:ind w:left="90"/>
              <w:rPr>
                <w:noProof/>
                <w:color w:val="7F7F7F"/>
              </w:rPr>
            </w:pPr>
            <w:r w:rsidRPr="004318C4">
              <w:rPr>
                <w:noProof/>
                <w:color w:val="7F7F7F"/>
              </w:rPr>
              <w:t>Does the Monitoring and Evaluation system of the project include the monitoring of safeguard impacts and measures related to safeguard policies?</w:t>
            </w:r>
          </w:p>
          <w:p w:rsidR="004C233F" w:rsidRPr="004318C4" w:rsidP="004C233F">
            <w:pPr>
              <w:spacing w:after="0" w:line="240" w:lineRule="auto"/>
              <w:ind w:left="90"/>
              <w:rPr>
                <w:noProof/>
                <w:color w:val="000000"/>
              </w:rPr>
            </w:pPr>
            <w:r w:rsidRPr="004318C4">
              <w:rPr>
                <w:noProof/>
                <w:color w:val="000000"/>
              </w:rPr>
              <w:fldChar w:fldCharType="begin"/>
            </w:r>
            <w:r w:rsidRPr="004318C4">
              <w:rPr>
                <w:noProof/>
                <w:color w:val="000000"/>
              </w:rPr>
              <w:instrText xml:space="preserve"> </w:instrText>
            </w:r>
            <w:r w:rsidR="008328EB">
              <w:rPr>
                <w:noProof/>
                <w:color w:val="000000"/>
              </w:rPr>
              <w:instrText>IF</w:instrText>
            </w:r>
            <w:r w:rsidRPr="004318C4">
              <w:rPr>
                <w:noProof/>
                <w:color w:val="000000"/>
              </w:rPr>
              <w:instrText xml:space="preserve"> Yes = "TBD" "NA" "</w:instrText>
            </w:r>
            <w:r w:rsidRPr="004318C4">
              <w:rPr>
                <w:noProof/>
                <w:color w:val="000000"/>
              </w:rPr>
              <w:fldChar w:fldCharType="begin"/>
            </w:r>
            <w:r w:rsidRPr="004318C4">
              <w:rPr>
                <w:noProof/>
                <w:color w:val="000000"/>
              </w:rPr>
              <w:instrText xml:space="preserve"> </w:instrText>
            </w:r>
            <w:r w:rsidR="008328EB">
              <w:rPr>
                <w:noProof/>
                <w:color w:val="000000"/>
              </w:rPr>
              <w:instrText>I</w:instrText>
            </w:r>
            <w:r w:rsidR="008328EB">
              <w:rPr>
                <w:noProof/>
                <w:color w:val="000000"/>
              </w:rPr>
              <w:instrText>F</w:instrText>
            </w:r>
            <w:r w:rsidRPr="004318C4">
              <w:rPr>
                <w:noProof/>
                <w:color w:val="000000"/>
              </w:rPr>
              <w:instrText xml:space="preserve"> Yes = "PIDTBD" "TBD" "Yes" \* MERGEFORMAT </w:instrText>
            </w:r>
            <w:r w:rsidRPr="004318C4">
              <w:rPr>
                <w:noProof/>
                <w:color w:val="000000"/>
              </w:rPr>
              <w:fldChar w:fldCharType="separate"/>
            </w:r>
            <w:r w:rsidRPr="004318C4">
              <w:rPr>
                <w:noProof/>
                <w:color w:val="000000"/>
              </w:rPr>
              <w:instrText>Yes</w:instrText>
            </w:r>
            <w:r w:rsidRPr="004318C4">
              <w:rPr>
                <w:noProof/>
                <w:color w:val="000000"/>
              </w:rPr>
              <w:fldChar w:fldCharType="end"/>
            </w:r>
            <w:r w:rsidRPr="004318C4">
              <w:rPr>
                <w:noProof/>
                <w:color w:val="000000"/>
              </w:rPr>
              <w:instrText xml:space="preserve">" \* MERGEFORMAT </w:instrText>
            </w:r>
            <w:r w:rsidRPr="004318C4">
              <w:rPr>
                <w:noProof/>
                <w:color w:val="000000"/>
              </w:rPr>
              <w:fldChar w:fldCharType="separate"/>
            </w:r>
            <w:r w:rsidRPr="004318C4">
              <w:rPr>
                <w:noProof/>
                <w:color w:val="000000"/>
              </w:rPr>
              <w:t>Yes</w:t>
            </w:r>
            <w:r w:rsidRPr="004318C4">
              <w:rPr>
                <w:noProof/>
                <w:color w:val="000000"/>
              </w:rPr>
              <w:fldChar w:fldCharType="end"/>
            </w:r>
          </w:p>
          <w:p w:rsidR="004C233F" w:rsidRPr="004318C4" w:rsidP="004C233F">
            <w:pPr>
              <w:spacing w:after="0" w:line="14" w:lineRule="exact"/>
              <w:rPr>
                <w:color w:val="7F7F7F"/>
                <w:sz w:val="20"/>
                <w:szCs w:val="20"/>
              </w:rPr>
            </w:pPr>
          </w:p>
          <w:p w:rsidR="004C233F" w:rsidRPr="004318C4" w:rsidP="004C233F">
            <w:pPr>
              <w:keepNext/>
              <w:spacing w:after="0" w:line="20" w:lineRule="exact"/>
              <w:rPr>
                <w:color w:val="7F7F7F"/>
                <w:sz w:val="20"/>
                <w:szCs w:val="20"/>
              </w:rPr>
            </w:pPr>
          </w:p>
          <w:p w:rsidR="004C233F" w:rsidRPr="004318C4" w:rsidP="004C233F">
            <w:pPr>
              <w:spacing w:after="0" w:line="240" w:lineRule="auto"/>
              <w:ind w:left="90"/>
              <w:rPr>
                <w:noProof/>
                <w:color w:val="7F7F7F"/>
              </w:rPr>
            </w:pPr>
            <w:r w:rsidRPr="004318C4">
              <w:rPr>
                <w:noProof/>
                <w:color w:val="7F7F7F"/>
              </w:rPr>
              <w:t>Have satisfactory implementation arrangements been agreed with the borrower and the same been adequately reflected in the project legal documents?</w:t>
            </w:r>
          </w:p>
          <w:p w:rsidR="004C233F" w:rsidRPr="004318C4" w:rsidP="004C233F">
            <w:pPr>
              <w:spacing w:after="0" w:line="240" w:lineRule="auto"/>
              <w:ind w:left="90"/>
              <w:rPr>
                <w:noProof/>
                <w:color w:val="000000"/>
              </w:rPr>
            </w:pPr>
            <w:r w:rsidRPr="004318C4">
              <w:rPr>
                <w:noProof/>
                <w:color w:val="000000"/>
              </w:rPr>
              <w:fldChar w:fldCharType="begin"/>
            </w:r>
            <w:r w:rsidRPr="004318C4">
              <w:rPr>
                <w:noProof/>
                <w:color w:val="000000"/>
              </w:rPr>
              <w:instrText xml:space="preserve"> </w:instrText>
            </w:r>
            <w:r w:rsidR="008328EB">
              <w:rPr>
                <w:noProof/>
                <w:color w:val="000000"/>
              </w:rPr>
              <w:instrText>IF</w:instrText>
            </w:r>
            <w:r w:rsidRPr="004318C4">
              <w:rPr>
                <w:noProof/>
                <w:color w:val="000000"/>
              </w:rPr>
              <w:instrText xml:space="preserve"> Yes = "TBD" "NA" "</w:instrText>
            </w:r>
            <w:r w:rsidRPr="004318C4">
              <w:rPr>
                <w:noProof/>
                <w:color w:val="000000"/>
              </w:rPr>
              <w:fldChar w:fldCharType="begin"/>
            </w:r>
            <w:r w:rsidRPr="004318C4">
              <w:rPr>
                <w:noProof/>
                <w:color w:val="000000"/>
              </w:rPr>
              <w:instrText xml:space="preserve"> </w:instrText>
            </w:r>
            <w:r w:rsidR="008328EB">
              <w:rPr>
                <w:noProof/>
                <w:color w:val="000000"/>
              </w:rPr>
              <w:instrText>IF</w:instrText>
            </w:r>
            <w:r w:rsidRPr="004318C4">
              <w:rPr>
                <w:noProof/>
                <w:color w:val="000000"/>
              </w:rPr>
              <w:instrText xml:space="preserve"> Yes = "PIDTBD" "TBD" "Yes" \* MERGEFORMAT </w:instrText>
            </w:r>
            <w:r w:rsidRPr="004318C4">
              <w:rPr>
                <w:noProof/>
                <w:color w:val="000000"/>
              </w:rPr>
              <w:fldChar w:fldCharType="separate"/>
            </w:r>
            <w:r w:rsidRPr="004318C4">
              <w:rPr>
                <w:noProof/>
                <w:color w:val="000000"/>
              </w:rPr>
              <w:instrText>Yes</w:instrText>
            </w:r>
            <w:r w:rsidRPr="004318C4">
              <w:rPr>
                <w:noProof/>
                <w:color w:val="000000"/>
              </w:rPr>
              <w:fldChar w:fldCharType="end"/>
            </w:r>
            <w:r w:rsidRPr="004318C4">
              <w:rPr>
                <w:noProof/>
                <w:color w:val="000000"/>
              </w:rPr>
              <w:instrText xml:space="preserve">" \* MERGEFORMAT </w:instrText>
            </w:r>
            <w:r w:rsidRPr="004318C4">
              <w:rPr>
                <w:noProof/>
                <w:color w:val="000000"/>
              </w:rPr>
              <w:fldChar w:fldCharType="separate"/>
            </w:r>
            <w:r w:rsidRPr="004318C4">
              <w:rPr>
                <w:noProof/>
                <w:color w:val="000000"/>
              </w:rPr>
              <w:t>Yes</w:t>
            </w:r>
            <w:r w:rsidRPr="004318C4">
              <w:rPr>
                <w:noProof/>
                <w:color w:val="000000"/>
              </w:rPr>
              <w:fldChar w:fldCharType="end"/>
            </w:r>
          </w:p>
          <w:p w:rsidR="004C233F" w:rsidRPr="004318C4" w:rsidP="004C233F">
            <w:pPr>
              <w:spacing w:after="0" w:line="14" w:lineRule="exact"/>
              <w:rPr>
                <w:color w:val="7F7F7F"/>
                <w:sz w:val="20"/>
                <w:szCs w:val="20"/>
              </w:rPr>
            </w:pPr>
          </w:p>
        </w:tc>
      </w:tr>
    </w:tbl>
    <w:p w:rsidR="004C233F" w:rsidP="004C233F">
      <w:pPr>
        <w:shd w:val="clear" w:color="auto" w:fill="F7F7F7"/>
        <w:spacing w:after="0" w:line="240" w:lineRule="auto"/>
        <w:ind w:left="-691" w:right="-691"/>
      </w:pPr>
    </w:p>
    <w:tbl>
      <w:tblPr>
        <w:tblW w:w="10800" w:type="dxa"/>
        <w:tblInd w:w="-7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7F7F7"/>
        <w:tblLayout w:type="fixed"/>
        <w:tblLook w:val="04A0"/>
      </w:tblPr>
      <w:tblGrid>
        <w:gridCol w:w="10800"/>
      </w:tblGrid>
      <w:tr>
        <w:tblPrEx>
          <w:tblW w:w="10800" w:type="dxa"/>
          <w:tblInd w:w="-7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7F7F7"/>
          <w:tblLayout w:type="fixed"/>
          <w:tblLook w:val="04A0"/>
        </w:tblPrEx>
        <w:trPr>
          <w:trHeight w:val="378"/>
        </w:trPr>
        <w:tc>
          <w:tcPr>
            <w:tcW w:w="10800" w:type="dxa"/>
            <w:tcBorders>
              <w:top w:val="nil"/>
              <w:left w:val="single" w:sz="24" w:space="0" w:color="BFBFBF"/>
              <w:bottom w:val="nil"/>
              <w:right w:val="nil"/>
            </w:tcBorders>
            <w:shd w:val="clear" w:color="auto" w:fill="F2F2F2"/>
            <w:vAlign w:val="center"/>
          </w:tcPr>
          <w:p w:rsidR="004C233F" w:rsidRPr="004318C4" w:rsidP="004C233F">
            <w:pPr>
              <w:keepNext/>
              <w:spacing w:after="0" w:line="240" w:lineRule="auto"/>
              <w:rPr>
                <w:rFonts w:eastAsia="Times New Roman"/>
              </w:rPr>
            </w:pPr>
            <w:r w:rsidRPr="004318C4">
              <w:rPr>
                <w:b/>
                <w:bCs/>
              </w:rPr>
              <w:t>CONTACT POINT</w:t>
            </w:r>
          </w:p>
        </w:tc>
      </w:tr>
    </w:tbl>
    <w:p w:rsidR="004C233F" w:rsidRPr="00227066" w:rsidP="004C233F">
      <w:pPr>
        <w:shd w:val="clear" w:color="auto" w:fill="F7F7F7"/>
        <w:spacing w:after="0" w:line="240" w:lineRule="auto"/>
        <w:ind w:left="-691" w:right="-691"/>
      </w:pPr>
    </w:p>
    <w:tbl>
      <w:tblPr>
        <w:tblW w:w="10800" w:type="dxa"/>
        <w:tblInd w:w="-720" w:type="dxa"/>
        <w:shd w:val="clear" w:color="auto" w:fill="F7F7F7"/>
        <w:tblLayout w:type="fixed"/>
        <w:tblCellMar>
          <w:left w:w="0" w:type="dxa"/>
          <w:right w:w="0" w:type="dxa"/>
        </w:tblCellMar>
        <w:tblLook w:val="04A0"/>
      </w:tblPr>
      <w:tblGrid>
        <w:gridCol w:w="10800"/>
      </w:tblGrid>
      <w:tr>
        <w:tblPrEx>
          <w:tblW w:w="10800" w:type="dxa"/>
          <w:tblInd w:w="-720" w:type="dxa"/>
          <w:shd w:val="clear" w:color="auto" w:fill="F7F7F7"/>
          <w:tblLayout w:type="fixed"/>
          <w:tblCellMar>
            <w:left w:w="0" w:type="dxa"/>
            <w:right w:w="0" w:type="dxa"/>
          </w:tblCellMar>
          <w:tblLook w:val="04A0"/>
        </w:tblPrEx>
        <w:trPr>
          <w:trHeight w:val="288"/>
        </w:trPr>
        <w:tc>
          <w:tcPr>
            <w:tcW w:w="10800" w:type="dxa"/>
            <w:shd w:val="clear" w:color="auto" w:fill="F7F7F7"/>
            <w:vAlign w:val="center"/>
          </w:tcPr>
          <w:p w:rsidR="004C233F" w:rsidRPr="004318C4" w:rsidP="004C233F">
            <w:pPr>
              <w:spacing w:after="0" w:line="240" w:lineRule="auto"/>
              <w:rPr>
                <w:b/>
                <w:bCs/>
              </w:rPr>
            </w:pPr>
            <w:r w:rsidRPr="004318C4">
              <w:rPr>
                <w:b/>
                <w:color w:val="172D5F"/>
              </w:rPr>
              <w:t xml:space="preserve">  </w:t>
            </w:r>
            <w:r w:rsidRPr="004318C4">
              <w:rPr>
                <w:rFonts w:eastAsia="Times New Roman"/>
                <w:b/>
                <w:color w:val="172D5F"/>
              </w:rPr>
              <w:t>World Bank</w:t>
            </w:r>
          </w:p>
        </w:tc>
      </w:tr>
      <w:tr>
        <w:tblPrEx>
          <w:tblW w:w="10800" w:type="dxa"/>
          <w:tblInd w:w="-720" w:type="dxa"/>
          <w:shd w:val="clear" w:color="auto" w:fill="F7F7F7"/>
          <w:tblLayout w:type="fixed"/>
          <w:tblCellMar>
            <w:left w:w="0" w:type="dxa"/>
            <w:right w:w="0" w:type="dxa"/>
          </w:tblCellMar>
          <w:tblLook w:val="04A0"/>
        </w:tblPrEx>
        <w:trPr>
          <w:trHeight w:val="576"/>
        </w:trPr>
        <w:tc>
          <w:tcPr>
            <w:tcW w:w="10800" w:type="dxa"/>
            <w:shd w:val="clear" w:color="auto" w:fill="F7F7F7"/>
            <w:vAlign w:val="center"/>
          </w:tcPr>
          <w:tbl>
            <w:tblPr>
              <w:tblW w:w="10980" w:type="dxa"/>
              <w:tblLayout w:type="fixed"/>
              <w:tblCellMar>
                <w:left w:w="0" w:type="dxa"/>
                <w:right w:w="0" w:type="dxa"/>
              </w:tblCellMar>
              <w:tblLook w:val="04A0"/>
            </w:tblPr>
            <w:tblGrid>
              <w:gridCol w:w="10980"/>
            </w:tblGrid>
            <w:tr>
              <w:tblPrEx>
                <w:tblW w:w="10980" w:type="dxa"/>
                <w:tblLayout w:type="fixed"/>
                <w:tblCellMar>
                  <w:left w:w="0" w:type="dxa"/>
                  <w:right w:w="0" w:type="dxa"/>
                </w:tblCellMar>
                <w:tblLook w:val="04A0"/>
              </w:tblPrEx>
              <w:trPr>
                <w:trHeight w:val="297"/>
              </w:trPr>
              <w:tc>
                <w:tcPr>
                  <w:tcW w:w="10980" w:type="dxa"/>
                  <w:shd w:val="clear" w:color="auto" w:fill="auto"/>
                  <w:vAlign w:val="center"/>
                </w:tcPr>
                <w:p w:rsidR="004C233F" w:rsidRPr="004318C4" w:rsidP="004C233F">
                  <w:pPr>
                    <w:spacing w:after="0" w:line="240" w:lineRule="auto"/>
                    <w:rPr>
                      <w:color w:val="7F7F7F"/>
                      <w:sz w:val="20"/>
                      <w:szCs w:val="20"/>
                    </w:rPr>
                  </w:pPr>
                </w:p>
                <w:tbl>
                  <w:tblPr>
                    <w:tblW w:w="10602" w:type="dxa"/>
                    <w:tblLayout w:type="fixed"/>
                    <w:tblCellMar>
                      <w:left w:w="115" w:type="dxa"/>
                      <w:right w:w="115" w:type="dxa"/>
                    </w:tblCellMar>
                    <w:tblLook w:val="04A0"/>
                  </w:tblPr>
                  <w:tblGrid>
                    <w:gridCol w:w="10602"/>
                  </w:tblGrid>
                  <w:tr>
                    <w:tblPrEx>
                      <w:tblW w:w="10602" w:type="dxa"/>
                      <w:tblLayout w:type="fixed"/>
                      <w:tblCellMar>
                        <w:left w:w="115" w:type="dxa"/>
                        <w:right w:w="115" w:type="dxa"/>
                      </w:tblCellMar>
                      <w:tblLook w:val="04A0"/>
                    </w:tblPrEx>
                    <w:trPr>
                      <w:trHeight w:val="135"/>
                    </w:trPr>
                    <w:tc>
                      <w:tcPr>
                        <w:tcW w:w="10602" w:type="dxa"/>
                        <w:shd w:val="clear" w:color="auto" w:fill="auto"/>
                        <w:vAlign w:val="center"/>
                      </w:tcPr>
                      <w:p w:rsidR="004C233F" w:rsidRPr="004318C4" w:rsidP="004C233F">
                        <w:pPr>
                          <w:spacing w:after="0" w:line="240" w:lineRule="auto"/>
                          <w:rPr>
                            <w:szCs w:val="18"/>
                          </w:rPr>
                        </w:pPr>
                        <w:r w:rsidRPr="004318C4">
                          <w:rPr>
                            <w:noProof/>
                            <w:szCs w:val="18"/>
                          </w:rPr>
                          <w:t>Franka Braun</w:t>
                        </w:r>
                      </w:p>
                    </w:tc>
                  </w:tr>
                  <w:tr>
                    <w:tblPrEx>
                      <w:tblW w:w="10602" w:type="dxa"/>
                      <w:tblLayout w:type="fixed"/>
                      <w:tblCellMar>
                        <w:left w:w="115" w:type="dxa"/>
                        <w:right w:w="115" w:type="dxa"/>
                      </w:tblCellMar>
                      <w:tblLook w:val="04A0"/>
                    </w:tblPrEx>
                    <w:trPr>
                      <w:trHeight w:val="180"/>
                    </w:trPr>
                    <w:tc>
                      <w:tcPr>
                        <w:tcW w:w="10602" w:type="dxa"/>
                        <w:shd w:val="clear" w:color="auto" w:fill="auto"/>
                        <w:vAlign w:val="center"/>
                      </w:tcPr>
                      <w:p w:rsidR="004C233F" w:rsidRPr="004318C4" w:rsidP="004C233F">
                        <w:pPr>
                          <w:spacing w:after="0" w:line="240" w:lineRule="auto"/>
                          <w:rPr>
                            <w:szCs w:val="18"/>
                          </w:rPr>
                        </w:pPr>
                        <w:r w:rsidRPr="004318C4">
                          <w:rPr>
                            <w:noProof/>
                            <w:szCs w:val="18"/>
                          </w:rPr>
                          <w:t>Sr Natural Resources Mgmt. Spec.</w:t>
                        </w:r>
                      </w:p>
                    </w:tc>
                  </w:tr>
                </w:tbl>
                <w:p w:rsidR="004C233F" w:rsidRPr="004318C4" w:rsidP="004C233F">
                  <w:pPr>
                    <w:spacing w:after="0" w:line="20" w:lineRule="exact"/>
                    <w:rPr>
                      <w:color w:val="7F7F7F"/>
                      <w:sz w:val="20"/>
                      <w:szCs w:val="20"/>
                    </w:rPr>
                  </w:pPr>
                </w:p>
              </w:tc>
            </w:tr>
          </w:tbl>
          <w:p w:rsidR="004C233F" w:rsidRPr="004318C4" w:rsidP="004C233F">
            <w:pPr>
              <w:spacing w:after="0" w:line="240" w:lineRule="auto"/>
              <w:rPr>
                <w:b/>
                <w:color w:val="172D5F"/>
                <w:sz w:val="20"/>
                <w:szCs w:val="20"/>
              </w:rPr>
            </w:pPr>
          </w:p>
        </w:tc>
      </w:tr>
      <w:tr>
        <w:tblPrEx>
          <w:tblW w:w="10800" w:type="dxa"/>
          <w:tblInd w:w="-720" w:type="dxa"/>
          <w:shd w:val="clear" w:color="auto" w:fill="F7F7F7"/>
          <w:tblLayout w:type="fixed"/>
          <w:tblCellMar>
            <w:left w:w="0" w:type="dxa"/>
            <w:right w:w="0" w:type="dxa"/>
          </w:tblCellMar>
          <w:tblLook w:val="04A0"/>
        </w:tblPrEx>
        <w:trPr>
          <w:trHeight w:val="117"/>
        </w:trPr>
        <w:tc>
          <w:tcPr>
            <w:tcW w:w="10800" w:type="dxa"/>
            <w:shd w:val="clear" w:color="auto" w:fill="F7F7F7"/>
            <w:vAlign w:val="center"/>
          </w:tcPr>
          <w:p w:rsidR="004C233F" w:rsidRPr="004318C4" w:rsidP="004C233F">
            <w:pPr>
              <w:spacing w:after="0" w:line="240" w:lineRule="auto"/>
              <w:rPr>
                <w:sz w:val="18"/>
                <w:szCs w:val="18"/>
              </w:rPr>
            </w:pPr>
          </w:p>
        </w:tc>
      </w:tr>
      <w:tr>
        <w:tblPrEx>
          <w:tblW w:w="10800" w:type="dxa"/>
          <w:tblInd w:w="-720" w:type="dxa"/>
          <w:shd w:val="clear" w:color="auto" w:fill="F7F7F7"/>
          <w:tblLayout w:type="fixed"/>
          <w:tblCellMar>
            <w:left w:w="0" w:type="dxa"/>
            <w:right w:w="0" w:type="dxa"/>
          </w:tblCellMar>
          <w:tblLook w:val="04A0"/>
        </w:tblPrEx>
        <w:trPr>
          <w:trHeight w:val="432"/>
        </w:trPr>
        <w:tc>
          <w:tcPr>
            <w:tcW w:w="10800" w:type="dxa"/>
            <w:shd w:val="clear" w:color="auto" w:fill="F7F7F7"/>
            <w:vAlign w:val="center"/>
          </w:tcPr>
          <w:p w:rsidR="004C233F" w:rsidRPr="004318C4" w:rsidP="004C233F">
            <w:pPr>
              <w:spacing w:after="0" w:line="240" w:lineRule="auto"/>
              <w:rPr>
                <w:b/>
                <w:color w:val="172D5F"/>
              </w:rPr>
            </w:pPr>
            <w:r w:rsidRPr="004318C4">
              <w:rPr>
                <w:b/>
                <w:color w:val="172D5F"/>
              </w:rPr>
              <w:t xml:space="preserve">  Borrower/Client/Recipient</w:t>
            </w:r>
          </w:p>
        </w:tc>
      </w:tr>
      <w:tr>
        <w:tblPrEx>
          <w:tblW w:w="10800" w:type="dxa"/>
          <w:tblInd w:w="-720" w:type="dxa"/>
          <w:shd w:val="clear" w:color="auto" w:fill="F7F7F7"/>
          <w:tblLayout w:type="fixed"/>
          <w:tblCellMar>
            <w:left w:w="0" w:type="dxa"/>
            <w:right w:w="0" w:type="dxa"/>
          </w:tblCellMar>
          <w:tblLook w:val="04A0"/>
        </w:tblPrEx>
        <w:trPr>
          <w:trHeight w:val="576"/>
        </w:trPr>
        <w:tc>
          <w:tcPr>
            <w:tcW w:w="10800" w:type="dxa"/>
            <w:shd w:val="clear" w:color="auto" w:fill="F7F7F7"/>
            <w:vAlign w:val="center"/>
          </w:tcPr>
          <w:p w:rsidR="004C233F" w:rsidRPr="004318C4" w:rsidP="004C233F">
            <w:pPr>
              <w:spacing w:after="0" w:line="240" w:lineRule="auto"/>
              <w:rPr>
                <w:b/>
                <w:color w:val="172D5F"/>
                <w:sz w:val="2"/>
                <w:szCs w:val="20"/>
              </w:rPr>
            </w:pPr>
          </w:p>
          <w:tbl>
            <w:tblPr>
              <w:tblW w:w="10975" w:type="dxa"/>
              <w:tblLayout w:type="fixed"/>
              <w:tblLook w:val="04A0"/>
            </w:tblPr>
            <w:tblGrid>
              <w:gridCol w:w="10975"/>
            </w:tblGrid>
            <w:tr>
              <w:tblPrEx>
                <w:tblW w:w="10975" w:type="dxa"/>
                <w:tblLayout w:type="fixed"/>
                <w:tblLook w:val="04A0"/>
              </w:tblPrEx>
              <w:trPr>
                <w:trHeight w:val="288"/>
              </w:trPr>
              <w:tc>
                <w:tcPr>
                  <w:tcW w:w="10975" w:type="dxa"/>
                  <w:shd w:val="clear" w:color="auto" w:fill="auto"/>
                  <w:vAlign w:val="center"/>
                </w:tcPr>
                <w:p w:rsidR="004C233F" w:rsidRPr="004318C4" w:rsidP="004C233F">
                  <w:pPr>
                    <w:spacing w:after="0" w:line="240" w:lineRule="auto"/>
                    <w:rPr>
                      <w:szCs w:val="18"/>
                    </w:rPr>
                  </w:pPr>
                  <w:r w:rsidRPr="004318C4">
                    <w:rPr>
                      <w:noProof/>
                      <w:szCs w:val="18"/>
                    </w:rPr>
                    <w:t>Ministry of Economy and Finance</w:t>
                  </w:r>
                </w:p>
              </w:tc>
            </w:tr>
            <w:tr>
              <w:tblPrEx>
                <w:tblW w:w="10975" w:type="dxa"/>
                <w:tblLayout w:type="fixed"/>
                <w:tblLook w:val="04A0"/>
              </w:tblPrEx>
              <w:trPr>
                <w:trHeight w:val="288"/>
              </w:trPr>
              <w:tc>
                <w:tcPr>
                  <w:tcW w:w="10975" w:type="dxa"/>
                  <w:shd w:val="clear" w:color="auto" w:fill="auto"/>
                  <w:vAlign w:val="center"/>
                </w:tcPr>
                <w:p w:rsidR="004C233F" w:rsidRPr="004318C4" w:rsidP="004C233F">
                  <w:pPr>
                    <w:spacing w:after="0" w:line="240" w:lineRule="auto"/>
                    <w:rPr>
                      <w:szCs w:val="18"/>
                    </w:rPr>
                  </w:pPr>
                </w:p>
              </w:tc>
            </w:tr>
            <w:tr>
              <w:tblPrEx>
                <w:tblW w:w="10975" w:type="dxa"/>
                <w:tblLayout w:type="fixed"/>
                <w:tblLook w:val="04A0"/>
              </w:tblPrEx>
              <w:trPr>
                <w:trHeight w:val="288"/>
              </w:trPr>
              <w:tc>
                <w:tcPr>
                  <w:tcW w:w="10975" w:type="dxa"/>
                  <w:shd w:val="clear" w:color="auto" w:fill="auto"/>
                  <w:vAlign w:val="center"/>
                </w:tcPr>
                <w:p w:rsidR="004C233F" w:rsidRPr="004318C4" w:rsidP="004C233F">
                  <w:pPr>
                    <w:spacing w:after="0" w:line="240" w:lineRule="auto"/>
                    <w:rPr>
                      <w:szCs w:val="18"/>
                    </w:rPr>
                  </w:pPr>
                </w:p>
              </w:tc>
            </w:tr>
            <w:tr>
              <w:tblPrEx>
                <w:tblW w:w="10975" w:type="dxa"/>
                <w:tblLayout w:type="fixed"/>
                <w:tblLook w:val="04A0"/>
              </w:tblPrEx>
              <w:trPr>
                <w:trHeight w:val="288"/>
              </w:trPr>
              <w:tc>
                <w:tcPr>
                  <w:tcW w:w="10975" w:type="dxa"/>
                  <w:shd w:val="clear" w:color="auto" w:fill="auto"/>
                  <w:vAlign w:val="center"/>
                </w:tcPr>
                <w:p w:rsidR="004C233F" w:rsidRPr="004318C4" w:rsidP="004C233F">
                  <w:pPr>
                    <w:spacing w:after="0" w:line="240" w:lineRule="auto"/>
                    <w:rPr>
                      <w:szCs w:val="18"/>
                    </w:rPr>
                  </w:pPr>
                </w:p>
              </w:tc>
            </w:tr>
          </w:tbl>
          <w:p w:rsidR="004C233F" w:rsidRPr="004318C4" w:rsidP="004C233F">
            <w:pPr>
              <w:spacing w:after="0" w:line="240" w:lineRule="auto"/>
              <w:rPr>
                <w:b/>
                <w:color w:val="172D5F"/>
                <w:sz w:val="20"/>
                <w:szCs w:val="20"/>
              </w:rPr>
            </w:pPr>
          </w:p>
        </w:tc>
      </w:tr>
      <w:tr>
        <w:tblPrEx>
          <w:tblW w:w="10800" w:type="dxa"/>
          <w:tblInd w:w="-720" w:type="dxa"/>
          <w:shd w:val="clear" w:color="auto" w:fill="F7F7F7"/>
          <w:tblLayout w:type="fixed"/>
          <w:tblCellMar>
            <w:left w:w="0" w:type="dxa"/>
            <w:right w:w="0" w:type="dxa"/>
          </w:tblCellMar>
          <w:tblLook w:val="04A0"/>
        </w:tblPrEx>
        <w:trPr>
          <w:trHeight w:val="432"/>
        </w:trPr>
        <w:tc>
          <w:tcPr>
            <w:tcW w:w="10800" w:type="dxa"/>
            <w:shd w:val="clear" w:color="auto" w:fill="F7F7F7"/>
            <w:vAlign w:val="center"/>
          </w:tcPr>
          <w:p w:rsidR="004C233F" w:rsidRPr="004318C4" w:rsidP="004C233F">
            <w:pPr>
              <w:spacing w:after="0" w:line="240" w:lineRule="auto"/>
              <w:rPr>
                <w:b/>
                <w:color w:val="172D5F"/>
              </w:rPr>
            </w:pPr>
            <w:r w:rsidRPr="004318C4">
              <w:rPr>
                <w:b/>
                <w:color w:val="172D5F"/>
              </w:rPr>
              <w:t xml:space="preserve">  Implementing Agencies</w:t>
            </w:r>
          </w:p>
        </w:tc>
      </w:tr>
      <w:tr>
        <w:tblPrEx>
          <w:tblW w:w="10800" w:type="dxa"/>
          <w:tblInd w:w="-720" w:type="dxa"/>
          <w:shd w:val="clear" w:color="auto" w:fill="F7F7F7"/>
          <w:tblLayout w:type="fixed"/>
          <w:tblCellMar>
            <w:left w:w="0" w:type="dxa"/>
            <w:right w:w="0" w:type="dxa"/>
          </w:tblCellMar>
          <w:tblLook w:val="04A0"/>
        </w:tblPrEx>
        <w:trPr>
          <w:trHeight w:val="1458"/>
        </w:trPr>
        <w:tc>
          <w:tcPr>
            <w:tcW w:w="10800" w:type="dxa"/>
            <w:shd w:val="clear" w:color="auto" w:fill="F7F7F7"/>
            <w:vAlign w:val="center"/>
          </w:tcPr>
          <w:p w:rsidR="004C233F" w:rsidRPr="004318C4" w:rsidP="004C233F">
            <w:pPr>
              <w:spacing w:after="0" w:line="240" w:lineRule="auto"/>
              <w:rPr>
                <w:b/>
                <w:color w:val="172D5F"/>
                <w:sz w:val="2"/>
                <w:szCs w:val="2"/>
              </w:rPr>
            </w:pPr>
          </w:p>
          <w:tbl>
            <w:tblPr>
              <w:tblW w:w="10975" w:type="dxa"/>
              <w:tblLayout w:type="fixed"/>
              <w:tblLook w:val="04A0"/>
            </w:tblPr>
            <w:tblGrid>
              <w:gridCol w:w="10975"/>
            </w:tblGrid>
            <w:tr>
              <w:tblPrEx>
                <w:tblW w:w="10975" w:type="dxa"/>
                <w:tblLayout w:type="fixed"/>
                <w:tblLook w:val="04A0"/>
              </w:tblPrEx>
              <w:trPr>
                <w:trHeight w:val="288"/>
              </w:trPr>
              <w:tc>
                <w:tcPr>
                  <w:tcW w:w="10975" w:type="dxa"/>
                  <w:shd w:val="clear" w:color="auto" w:fill="auto"/>
                  <w:vAlign w:val="center"/>
                </w:tcPr>
                <w:p w:rsidR="004C233F" w:rsidRPr="00DE1E87" w:rsidP="004C233F">
                  <w:pPr>
                    <w:spacing w:after="0" w:line="240" w:lineRule="auto"/>
                    <w:rPr>
                      <w:szCs w:val="18"/>
                      <w:lang w:val="pt-PT"/>
                    </w:rPr>
                  </w:pPr>
                  <w:r w:rsidRPr="00DE1E87">
                    <w:rPr>
                      <w:noProof/>
                      <w:szCs w:val="18"/>
                      <w:lang w:val="pt-PT"/>
                    </w:rPr>
                    <w:t>Fundo Nacional de Desenvolvimento Sustentavel (National Sustainable Development Fund)</w:t>
                  </w:r>
                </w:p>
              </w:tc>
            </w:tr>
            <w:tr>
              <w:tblPrEx>
                <w:tblW w:w="10975" w:type="dxa"/>
                <w:tblLayout w:type="fixed"/>
                <w:tblLook w:val="04A0"/>
              </w:tblPrEx>
              <w:trPr>
                <w:trHeight w:val="288"/>
              </w:trPr>
              <w:tc>
                <w:tcPr>
                  <w:tcW w:w="10975" w:type="dxa"/>
                  <w:shd w:val="clear" w:color="auto" w:fill="auto"/>
                  <w:vAlign w:val="center"/>
                </w:tcPr>
                <w:p w:rsidR="004C233F" w:rsidRPr="004318C4" w:rsidP="004C233F">
                  <w:pPr>
                    <w:spacing w:after="0" w:line="240" w:lineRule="auto"/>
                    <w:rPr>
                      <w:szCs w:val="18"/>
                    </w:rPr>
                  </w:pPr>
                  <w:r w:rsidRPr="004318C4">
                    <w:rPr>
                      <w:noProof/>
                      <w:szCs w:val="18"/>
                    </w:rPr>
                    <w:t>Momade  Nemane</w:t>
                  </w:r>
                </w:p>
              </w:tc>
            </w:tr>
            <w:tr>
              <w:tblPrEx>
                <w:tblW w:w="10975" w:type="dxa"/>
                <w:tblLayout w:type="fixed"/>
                <w:tblLook w:val="04A0"/>
              </w:tblPrEx>
              <w:trPr>
                <w:trHeight w:val="288"/>
              </w:trPr>
              <w:tc>
                <w:tcPr>
                  <w:tcW w:w="10975" w:type="dxa"/>
                  <w:shd w:val="clear" w:color="auto" w:fill="auto"/>
                  <w:vAlign w:val="center"/>
                </w:tcPr>
                <w:p w:rsidR="004C233F" w:rsidRPr="004318C4" w:rsidP="004C233F">
                  <w:pPr>
                    <w:spacing w:after="0" w:line="240" w:lineRule="auto"/>
                    <w:rPr>
                      <w:szCs w:val="18"/>
                    </w:rPr>
                  </w:pPr>
                  <w:r w:rsidRPr="004318C4">
                    <w:rPr>
                      <w:noProof/>
                      <w:szCs w:val="18"/>
                    </w:rPr>
                    <w:t>Chief Executive Officer</w:t>
                  </w:r>
                </w:p>
              </w:tc>
            </w:tr>
            <w:tr>
              <w:tblPrEx>
                <w:tblW w:w="10975" w:type="dxa"/>
                <w:tblLayout w:type="fixed"/>
                <w:tblLook w:val="04A0"/>
              </w:tblPrEx>
              <w:trPr>
                <w:trHeight w:val="288"/>
              </w:trPr>
              <w:tc>
                <w:tcPr>
                  <w:tcW w:w="10975" w:type="dxa"/>
                  <w:shd w:val="clear" w:color="auto" w:fill="auto"/>
                  <w:vAlign w:val="center"/>
                </w:tcPr>
                <w:p w:rsidR="004C233F" w:rsidRPr="004318C4" w:rsidP="004C233F">
                  <w:pPr>
                    <w:spacing w:after="0" w:line="240" w:lineRule="auto"/>
                    <w:rPr>
                      <w:szCs w:val="18"/>
                    </w:rPr>
                  </w:pPr>
                  <w:r w:rsidRPr="004318C4">
                    <w:rPr>
                      <w:noProof/>
                      <w:szCs w:val="18"/>
                    </w:rPr>
                    <w:t>momade.nemane@fnds.gov.mz</w:t>
                  </w:r>
                </w:p>
              </w:tc>
            </w:tr>
          </w:tbl>
          <w:p w:rsidR="004C233F" w:rsidRPr="004318C4" w:rsidP="004C233F">
            <w:pPr>
              <w:spacing w:after="0" w:line="240" w:lineRule="auto"/>
              <w:rPr>
                <w:b/>
                <w:color w:val="172D5F"/>
                <w:sz w:val="18"/>
                <w:szCs w:val="18"/>
              </w:rPr>
            </w:pPr>
          </w:p>
        </w:tc>
      </w:tr>
      <w:tr>
        <w:tblPrEx>
          <w:tblW w:w="10800" w:type="dxa"/>
          <w:tblInd w:w="-720" w:type="dxa"/>
          <w:shd w:val="clear" w:color="auto" w:fill="F7F7F7"/>
          <w:tblLayout w:type="fixed"/>
          <w:tblCellMar>
            <w:left w:w="0" w:type="dxa"/>
            <w:right w:w="0" w:type="dxa"/>
          </w:tblCellMar>
          <w:tblLook w:val="04A0"/>
        </w:tblPrEx>
        <w:trPr>
          <w:trHeight w:val="369"/>
        </w:trPr>
        <w:tc>
          <w:tcPr>
            <w:tcW w:w="10800" w:type="dxa"/>
            <w:shd w:val="clear" w:color="auto" w:fill="F7F7F7"/>
            <w:vAlign w:val="center"/>
          </w:tcPr>
          <w:p w:rsidR="004C233F" w:rsidRPr="004318C4" w:rsidP="004C233F">
            <w:pPr>
              <w:spacing w:after="0" w:line="240" w:lineRule="auto"/>
              <w:rPr>
                <w:b/>
                <w:color w:val="172D5F"/>
                <w:sz w:val="2"/>
                <w:szCs w:val="2"/>
              </w:rPr>
            </w:pPr>
          </w:p>
        </w:tc>
      </w:tr>
      <w:tr>
        <w:tblPrEx>
          <w:tblW w:w="10800"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7F7F7"/>
          <w:tblLayout w:type="fixed"/>
          <w:tblCellMar>
            <w:left w:w="108" w:type="dxa"/>
            <w:right w:w="108" w:type="dxa"/>
          </w:tblCellMar>
          <w:tblLook w:val="04A0"/>
        </w:tblPrEx>
        <w:trPr>
          <w:trHeight w:val="378"/>
        </w:trPr>
        <w:tc>
          <w:tcPr>
            <w:tcW w:w="10800" w:type="dxa"/>
            <w:tcBorders>
              <w:top w:val="nil"/>
              <w:left w:val="single" w:sz="24" w:space="0" w:color="BFBFBF"/>
              <w:bottom w:val="nil"/>
              <w:right w:val="nil"/>
            </w:tcBorders>
            <w:shd w:val="clear" w:color="auto" w:fill="F2F2F2"/>
            <w:vAlign w:val="center"/>
          </w:tcPr>
          <w:p w:rsidR="004C233F" w:rsidRPr="004318C4" w:rsidP="004C233F">
            <w:pPr>
              <w:keepNext/>
              <w:spacing w:after="0" w:line="240" w:lineRule="auto"/>
              <w:rPr>
                <w:rFonts w:eastAsia="Times New Roman"/>
              </w:rPr>
            </w:pPr>
            <w:r w:rsidRPr="004318C4">
              <w:rPr>
                <w:b/>
                <w:bCs/>
              </w:rPr>
              <w:t>FOR MORE INFORMATION CONTACT</w:t>
            </w:r>
          </w:p>
        </w:tc>
      </w:tr>
    </w:tbl>
    <w:p w:rsidR="004C233F" w:rsidRPr="00227066" w:rsidP="004C233F">
      <w:pPr>
        <w:keepNext/>
        <w:shd w:val="clear" w:color="auto" w:fill="F7F7F7"/>
        <w:spacing w:after="0" w:line="240" w:lineRule="auto"/>
        <w:ind w:left="-691" w:right="-691"/>
      </w:pPr>
    </w:p>
    <w:tbl>
      <w:tblPr>
        <w:tblW w:w="10800" w:type="dxa"/>
        <w:tblInd w:w="-720" w:type="dxa"/>
        <w:shd w:val="clear" w:color="auto" w:fill="F7F7F7"/>
        <w:tblLayout w:type="fixed"/>
        <w:tblCellMar>
          <w:left w:w="0" w:type="dxa"/>
          <w:right w:w="0" w:type="dxa"/>
        </w:tblCellMar>
        <w:tblLook w:val="04A0"/>
      </w:tblPr>
      <w:tblGrid>
        <w:gridCol w:w="10800"/>
      </w:tblGrid>
      <w:tr>
        <w:tblPrEx>
          <w:tblW w:w="10800" w:type="dxa"/>
          <w:tblInd w:w="-720" w:type="dxa"/>
          <w:shd w:val="clear" w:color="auto" w:fill="F7F7F7"/>
          <w:tblLayout w:type="fixed"/>
          <w:tblCellMar>
            <w:left w:w="0" w:type="dxa"/>
            <w:right w:w="0" w:type="dxa"/>
          </w:tblCellMar>
          <w:tblLook w:val="04A0"/>
        </w:tblPrEx>
        <w:trPr>
          <w:trHeight w:val="576"/>
        </w:trPr>
        <w:tc>
          <w:tcPr>
            <w:tcW w:w="10800" w:type="dxa"/>
            <w:shd w:val="clear" w:color="auto" w:fill="F7F7F7"/>
            <w:tcMar>
              <w:top w:w="115" w:type="dxa"/>
              <w:left w:w="115" w:type="dxa"/>
            </w:tcMar>
            <w:vAlign w:val="center"/>
          </w:tcPr>
          <w:p w:rsidR="004C233F" w:rsidRPr="004318C4" w:rsidP="004C233F">
            <w:pPr>
              <w:keepNext/>
              <w:spacing w:after="0" w:line="276" w:lineRule="auto"/>
              <w:rPr>
                <w:color w:val="0D0D0D"/>
              </w:rPr>
            </w:pPr>
            <w:r w:rsidRPr="004318C4">
              <w:rPr>
                <w:color w:val="0D0D0D"/>
              </w:rPr>
              <w:t>The World Bank</w:t>
            </w:r>
          </w:p>
          <w:p w:rsidR="004C233F" w:rsidRPr="004318C4" w:rsidP="004C233F">
            <w:pPr>
              <w:keepNext/>
              <w:spacing w:after="0" w:line="276" w:lineRule="auto"/>
              <w:rPr>
                <w:color w:val="0D0D0D"/>
              </w:rPr>
            </w:pPr>
            <w:r w:rsidRPr="004318C4">
              <w:rPr>
                <w:color w:val="0D0D0D"/>
              </w:rPr>
              <w:t>1818 H Street, NW</w:t>
            </w:r>
          </w:p>
          <w:p w:rsidR="004C233F" w:rsidRPr="004318C4" w:rsidP="004C233F">
            <w:pPr>
              <w:keepNext/>
              <w:spacing w:after="0" w:line="276" w:lineRule="auto"/>
              <w:rPr>
                <w:color w:val="0D0D0D"/>
              </w:rPr>
            </w:pPr>
            <w:r w:rsidRPr="004318C4">
              <w:rPr>
                <w:color w:val="0D0D0D"/>
              </w:rPr>
              <w:t>Washington, D.C. 20433</w:t>
            </w:r>
          </w:p>
          <w:p w:rsidR="004C233F" w:rsidRPr="004318C4" w:rsidP="004C233F">
            <w:pPr>
              <w:keepNext/>
              <w:spacing w:after="0" w:line="276" w:lineRule="auto"/>
              <w:rPr>
                <w:color w:val="0D0D0D"/>
              </w:rPr>
            </w:pPr>
            <w:r w:rsidRPr="004318C4">
              <w:rPr>
                <w:color w:val="0D0D0D"/>
              </w:rPr>
              <w:t>Telephone: (202) 473-1000</w:t>
            </w:r>
          </w:p>
          <w:p w:rsidR="004C233F" w:rsidRPr="004318C4" w:rsidP="004C233F">
            <w:pPr>
              <w:spacing w:after="0" w:line="276" w:lineRule="auto"/>
              <w:rPr>
                <w:color w:val="0D0D0D"/>
              </w:rPr>
            </w:pPr>
            <w:r w:rsidRPr="004318C4">
              <w:rPr>
                <w:color w:val="0D0D0D"/>
              </w:rPr>
              <w:t xml:space="preserve">Web: </w:t>
            </w:r>
            <w:hyperlink r:id="rId9" w:history="1">
              <w:r w:rsidRPr="004318C4">
                <w:rPr>
                  <w:rStyle w:val="Hyperlink"/>
                </w:rPr>
                <w:t>http://www.worldbank.org/projects</w:t>
              </w:r>
            </w:hyperlink>
            <w:r w:rsidRPr="004318C4">
              <w:t xml:space="preserve"> </w:t>
            </w:r>
          </w:p>
          <w:p w:rsidR="004C233F" w:rsidRPr="004318C4" w:rsidP="004C233F">
            <w:pPr>
              <w:spacing w:after="0" w:line="276" w:lineRule="auto"/>
              <w:rPr>
                <w:b/>
                <w:color w:val="172D5F"/>
                <w:sz w:val="20"/>
                <w:szCs w:val="20"/>
              </w:rPr>
            </w:pPr>
          </w:p>
        </w:tc>
      </w:tr>
    </w:tbl>
    <w:p w:rsidR="004C233F" w:rsidRPr="00227066" w:rsidP="004C233F">
      <w:pPr>
        <w:shd w:val="clear" w:color="auto" w:fill="F7F7F7"/>
        <w:spacing w:after="0" w:line="240" w:lineRule="auto"/>
        <w:ind w:left="-691" w:right="-691"/>
      </w:pPr>
    </w:p>
    <w:tbl>
      <w:tblPr>
        <w:tblW w:w="10800"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7F7F7"/>
        <w:tblLayout w:type="fixed"/>
        <w:tblLook w:val="04A0"/>
      </w:tblPr>
      <w:tblGrid>
        <w:gridCol w:w="10800"/>
      </w:tblGrid>
      <w:tr>
        <w:tblPrEx>
          <w:tblW w:w="10800"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7F7F7"/>
          <w:tblLayout w:type="fixed"/>
          <w:tblLook w:val="04A0"/>
        </w:tblPrEx>
        <w:trPr>
          <w:trHeight w:val="378"/>
        </w:trPr>
        <w:tc>
          <w:tcPr>
            <w:tcW w:w="10800" w:type="dxa"/>
            <w:tcBorders>
              <w:top w:val="nil"/>
              <w:left w:val="single" w:sz="24" w:space="0" w:color="BFBFBF"/>
              <w:bottom w:val="nil"/>
              <w:right w:val="nil"/>
            </w:tcBorders>
            <w:shd w:val="clear" w:color="auto" w:fill="F2F2F2"/>
            <w:vAlign w:val="center"/>
          </w:tcPr>
          <w:p w:rsidR="004C233F" w:rsidRPr="004318C4" w:rsidP="004C233F">
            <w:pPr>
              <w:keepNext/>
              <w:spacing w:after="0" w:line="240" w:lineRule="auto"/>
              <w:rPr>
                <w:rFonts w:eastAsia="Times New Roman"/>
              </w:rPr>
            </w:pPr>
            <w:r w:rsidRPr="004318C4">
              <w:rPr>
                <w:b/>
                <w:bCs/>
              </w:rPr>
              <w:t>APPROVAL</w:t>
            </w:r>
          </w:p>
        </w:tc>
      </w:tr>
    </w:tbl>
    <w:p w:rsidR="004C233F" w:rsidRPr="00227066" w:rsidP="004C233F">
      <w:pPr>
        <w:keepNext/>
        <w:shd w:val="clear" w:color="auto" w:fill="F7F7F7"/>
        <w:spacing w:after="0" w:line="240" w:lineRule="auto"/>
        <w:ind w:left="-691" w:right="-691"/>
      </w:pPr>
    </w:p>
    <w:tbl>
      <w:tblPr>
        <w:tblW w:w="10800" w:type="dxa"/>
        <w:tblInd w:w="-720" w:type="dxa"/>
        <w:tblLayout w:type="fixed"/>
        <w:tblCellMar>
          <w:left w:w="0" w:type="dxa"/>
          <w:right w:w="0" w:type="dxa"/>
        </w:tblCellMar>
        <w:tblLook w:val="04A0"/>
      </w:tblPr>
      <w:tblGrid>
        <w:gridCol w:w="10800"/>
      </w:tblGrid>
      <w:tr>
        <w:tblPrEx>
          <w:tblW w:w="10800" w:type="dxa"/>
          <w:tblInd w:w="-720" w:type="dxa"/>
          <w:tblLayout w:type="fixed"/>
          <w:tblCellMar>
            <w:left w:w="0" w:type="dxa"/>
            <w:right w:w="0" w:type="dxa"/>
          </w:tblCellMar>
          <w:tblLook w:val="04A0"/>
        </w:tblPrEx>
        <w:trPr>
          <w:trHeight w:val="576"/>
        </w:trPr>
        <w:tc>
          <w:tcPr>
            <w:tcW w:w="10800" w:type="dxa"/>
            <w:shd w:val="clear" w:color="auto" w:fill="F7F7F7"/>
            <w:tcMar>
              <w:top w:w="115" w:type="dxa"/>
            </w:tcMar>
            <w:vAlign w:val="center"/>
          </w:tcPr>
          <w:tbl>
            <w:tblPr>
              <w:tblW w:w="10705"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ayout w:type="fixed"/>
              <w:tblLook w:val="04A0"/>
            </w:tblPr>
            <w:tblGrid>
              <w:gridCol w:w="3505"/>
              <w:gridCol w:w="7200"/>
            </w:tblGrid>
            <w:tr>
              <w:tblPrEx>
                <w:tblW w:w="10705"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ayout w:type="fixed"/>
                <w:tblLook w:val="04A0"/>
              </w:tblPrEx>
              <w:trPr>
                <w:trHeight w:val="439"/>
              </w:trPr>
              <w:tc>
                <w:tcPr>
                  <w:tcW w:w="3505" w:type="dxa"/>
                  <w:shd w:val="clear" w:color="auto" w:fill="auto"/>
                  <w:vAlign w:val="center"/>
                </w:tcPr>
                <w:p w:rsidR="004C233F" w:rsidRPr="004318C4" w:rsidP="004C233F">
                  <w:pPr>
                    <w:spacing w:after="0" w:line="240" w:lineRule="auto"/>
                  </w:pPr>
                  <w:r w:rsidRPr="004318C4">
                    <w:rPr>
                      <w:color w:val="767171"/>
                    </w:rPr>
                    <w:t>Task Team Leader(s):</w:t>
                  </w:r>
                </w:p>
              </w:tc>
              <w:tc>
                <w:tcPr>
                  <w:tcW w:w="7200" w:type="dxa"/>
                  <w:shd w:val="clear" w:color="auto" w:fill="auto"/>
                  <w:vAlign w:val="center"/>
                </w:tcPr>
                <w:p w:rsidR="004C233F" w:rsidRPr="004318C4" w:rsidP="004C233F">
                  <w:pPr>
                    <w:spacing w:after="0" w:line="240" w:lineRule="auto"/>
                  </w:pPr>
                  <w:r w:rsidRPr="004318C4">
                    <w:rPr>
                      <w:noProof/>
                    </w:rPr>
                    <w:t>Franka Braun</w:t>
                  </w:r>
                </w:p>
              </w:tc>
            </w:tr>
          </w:tbl>
          <w:p w:rsidR="004C233F" w:rsidRPr="004318C4" w:rsidP="004C233F">
            <w:pPr>
              <w:spacing w:after="0" w:line="240" w:lineRule="auto"/>
              <w:rPr>
                <w:b/>
                <w:color w:val="172D5F"/>
              </w:rPr>
            </w:pPr>
          </w:p>
        </w:tc>
      </w:tr>
      <w:tr>
        <w:tblPrEx>
          <w:tblW w:w="10800" w:type="dxa"/>
          <w:tblInd w:w="-720" w:type="dxa"/>
          <w:tblLayout w:type="fixed"/>
          <w:tblCellMar>
            <w:left w:w="0" w:type="dxa"/>
            <w:right w:w="0" w:type="dxa"/>
          </w:tblCellMar>
          <w:tblLook w:val="04A0"/>
        </w:tblPrEx>
        <w:trPr>
          <w:trHeight w:val="576"/>
        </w:trPr>
        <w:tc>
          <w:tcPr>
            <w:tcW w:w="10800" w:type="dxa"/>
            <w:shd w:val="clear" w:color="auto" w:fill="F7F7F7"/>
            <w:vAlign w:val="center"/>
          </w:tcPr>
          <w:p w:rsidR="004C233F" w:rsidRPr="004318C4" w:rsidP="004C233F">
            <w:pPr>
              <w:keepNext/>
              <w:spacing w:after="0" w:line="240" w:lineRule="auto"/>
              <w:rPr>
                <w:b/>
                <w:bCs/>
                <w:sz w:val="18"/>
                <w:szCs w:val="18"/>
              </w:rPr>
            </w:pPr>
          </w:p>
        </w:tc>
      </w:tr>
      <w:tr>
        <w:tblPrEx>
          <w:tblW w:w="10800" w:type="dxa"/>
          <w:tblInd w:w="-720" w:type="dxa"/>
          <w:tblLayout w:type="fixed"/>
          <w:tblCellMar>
            <w:left w:w="0" w:type="dxa"/>
            <w:right w:w="0" w:type="dxa"/>
          </w:tblCellMar>
          <w:tblLook w:val="04A0"/>
        </w:tblPrEx>
        <w:trPr>
          <w:trHeight w:val="576"/>
        </w:trPr>
        <w:tc>
          <w:tcPr>
            <w:tcW w:w="10800" w:type="dxa"/>
            <w:shd w:val="clear" w:color="auto" w:fill="F7F7F7"/>
            <w:vAlign w:val="center"/>
          </w:tcPr>
          <w:tbl>
            <w:tblPr>
              <w:tblW w:w="10705"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ayout w:type="fixed"/>
              <w:tblLook w:val="04A0"/>
            </w:tblPr>
            <w:tblGrid>
              <w:gridCol w:w="3505"/>
              <w:gridCol w:w="3722"/>
              <w:gridCol w:w="3478"/>
            </w:tblGrid>
            <w:tr>
              <w:tblPrEx>
                <w:tblW w:w="10705"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ayout w:type="fixed"/>
                <w:tblLook w:val="04A0"/>
              </w:tblPrEx>
              <w:trPr>
                <w:trHeight w:val="457"/>
              </w:trPr>
              <w:tc>
                <w:tcPr>
                  <w:tcW w:w="10705" w:type="dxa"/>
                  <w:gridSpan w:val="3"/>
                  <w:tcBorders>
                    <w:top w:val="nil"/>
                    <w:left w:val="nil"/>
                    <w:right w:val="nil"/>
                  </w:tcBorders>
                  <w:shd w:val="clear" w:color="auto" w:fill="auto"/>
                  <w:vAlign w:val="center"/>
                </w:tcPr>
                <w:p w:rsidR="004C233F" w:rsidRPr="004318C4" w:rsidP="004C233F">
                  <w:pPr>
                    <w:spacing w:after="0" w:line="240" w:lineRule="auto"/>
                  </w:pPr>
                  <w:r w:rsidRPr="004318C4">
                    <w:rPr>
                      <w:b/>
                      <w:color w:val="172D5F"/>
                    </w:rPr>
                    <w:t>Approved By</w:t>
                  </w:r>
                </w:p>
              </w:tc>
            </w:tr>
            <w:tr>
              <w:tblPrEx>
                <w:tblW w:w="10705" w:type="dxa"/>
                <w:tblLayout w:type="fixed"/>
                <w:tblLook w:val="04A0"/>
              </w:tblPrEx>
              <w:trPr>
                <w:trHeight w:val="457"/>
              </w:trPr>
              <w:tc>
                <w:tcPr>
                  <w:tcW w:w="3505" w:type="dxa"/>
                  <w:shd w:val="clear" w:color="auto" w:fill="auto"/>
                  <w:vAlign w:val="center"/>
                </w:tcPr>
                <w:p w:rsidR="004C233F" w:rsidRPr="004318C4" w:rsidP="004C233F">
                  <w:pPr>
                    <w:spacing w:after="0" w:line="240" w:lineRule="auto"/>
                  </w:pPr>
                  <w:r w:rsidRPr="004318C4">
                    <w:rPr>
                      <w:color w:val="767171"/>
                    </w:rPr>
                    <w:t>Safeguards Advisor:</w:t>
                  </w:r>
                </w:p>
              </w:tc>
              <w:tc>
                <w:tcPr>
                  <w:tcW w:w="3722" w:type="dxa"/>
                  <w:shd w:val="clear" w:color="auto" w:fill="auto"/>
                  <w:vAlign w:val="center"/>
                </w:tcPr>
                <w:p w:rsidR="004C233F" w:rsidRPr="004318C4" w:rsidP="004C233F">
                  <w:pPr>
                    <w:spacing w:after="0" w:line="240" w:lineRule="auto"/>
                  </w:pPr>
                </w:p>
              </w:tc>
              <w:tc>
                <w:tcPr>
                  <w:tcW w:w="3478" w:type="dxa"/>
                  <w:shd w:val="clear" w:color="auto" w:fill="auto"/>
                  <w:vAlign w:val="center"/>
                </w:tcPr>
                <w:p w:rsidR="004C233F" w:rsidRPr="004318C4" w:rsidP="004C233F">
                  <w:pPr>
                    <w:spacing w:after="0" w:line="240" w:lineRule="auto"/>
                  </w:pPr>
                </w:p>
              </w:tc>
            </w:tr>
            <w:tr>
              <w:tblPrEx>
                <w:tblW w:w="10705" w:type="dxa"/>
                <w:tblLayout w:type="fixed"/>
                <w:tblLook w:val="04A0"/>
              </w:tblPrEx>
              <w:trPr>
                <w:trHeight w:val="457"/>
              </w:trPr>
              <w:tc>
                <w:tcPr>
                  <w:tcW w:w="3505" w:type="dxa"/>
                  <w:shd w:val="clear" w:color="auto" w:fill="auto"/>
                  <w:vAlign w:val="center"/>
                </w:tcPr>
                <w:p w:rsidR="004C233F" w:rsidRPr="004318C4" w:rsidP="004C233F">
                  <w:pPr>
                    <w:spacing w:after="0" w:line="240" w:lineRule="auto"/>
                    <w:rPr>
                      <w:color w:val="767171"/>
                    </w:rPr>
                  </w:pPr>
                  <w:r w:rsidRPr="004318C4">
                    <w:rPr>
                      <w:color w:val="767171"/>
                    </w:rPr>
                    <w:t>Practice Manager/Manager:</w:t>
                  </w:r>
                </w:p>
              </w:tc>
              <w:tc>
                <w:tcPr>
                  <w:tcW w:w="3722" w:type="dxa"/>
                  <w:shd w:val="clear" w:color="auto" w:fill="auto"/>
                  <w:vAlign w:val="center"/>
                </w:tcPr>
                <w:p w:rsidR="004C233F" w:rsidRPr="004318C4" w:rsidP="004C233F">
                  <w:pPr>
                    <w:spacing w:after="0" w:line="240" w:lineRule="auto"/>
                  </w:pPr>
                </w:p>
              </w:tc>
              <w:tc>
                <w:tcPr>
                  <w:tcW w:w="3478" w:type="dxa"/>
                  <w:shd w:val="clear" w:color="auto" w:fill="auto"/>
                  <w:vAlign w:val="center"/>
                </w:tcPr>
                <w:p w:rsidR="004C233F" w:rsidRPr="004318C4" w:rsidP="004C233F">
                  <w:pPr>
                    <w:spacing w:after="0" w:line="240" w:lineRule="auto"/>
                  </w:pPr>
                </w:p>
              </w:tc>
            </w:tr>
            <w:tr>
              <w:tblPrEx>
                <w:tblW w:w="10705" w:type="dxa"/>
                <w:tblLayout w:type="fixed"/>
                <w:tblLook w:val="04A0"/>
              </w:tblPrEx>
              <w:trPr>
                <w:trHeight w:val="457"/>
              </w:trPr>
              <w:tc>
                <w:tcPr>
                  <w:tcW w:w="3505" w:type="dxa"/>
                  <w:shd w:val="clear" w:color="auto" w:fill="auto"/>
                  <w:vAlign w:val="center"/>
                </w:tcPr>
                <w:p w:rsidR="004C233F" w:rsidRPr="004318C4" w:rsidP="004C233F">
                  <w:pPr>
                    <w:spacing w:after="0" w:line="240" w:lineRule="auto"/>
                    <w:rPr>
                      <w:color w:val="767171"/>
                    </w:rPr>
                  </w:pPr>
                  <w:r w:rsidRPr="004318C4">
                    <w:rPr>
                      <w:color w:val="767171"/>
                    </w:rPr>
                    <w:t>Country Director:</w:t>
                  </w:r>
                </w:p>
              </w:tc>
              <w:tc>
                <w:tcPr>
                  <w:tcW w:w="3722" w:type="dxa"/>
                  <w:shd w:val="clear" w:color="auto" w:fill="auto"/>
                  <w:vAlign w:val="center"/>
                </w:tcPr>
                <w:p w:rsidR="004C233F" w:rsidRPr="004318C4" w:rsidP="004C233F">
                  <w:pPr>
                    <w:spacing w:after="0" w:line="240" w:lineRule="auto"/>
                  </w:pPr>
                </w:p>
              </w:tc>
              <w:tc>
                <w:tcPr>
                  <w:tcW w:w="3478" w:type="dxa"/>
                  <w:shd w:val="clear" w:color="auto" w:fill="auto"/>
                  <w:vAlign w:val="center"/>
                </w:tcPr>
                <w:p w:rsidR="004C233F" w:rsidRPr="004318C4" w:rsidP="004C233F">
                  <w:pPr>
                    <w:spacing w:after="0" w:line="240" w:lineRule="auto"/>
                  </w:pPr>
                </w:p>
              </w:tc>
            </w:tr>
          </w:tbl>
          <w:p w:rsidR="004C233F" w:rsidRPr="004318C4" w:rsidP="004C233F">
            <w:pPr>
              <w:spacing w:after="0" w:line="240" w:lineRule="auto"/>
              <w:rPr>
                <w:b/>
                <w:color w:val="172D5F"/>
              </w:rPr>
            </w:pPr>
          </w:p>
        </w:tc>
      </w:tr>
    </w:tbl>
    <w:p w:rsidR="004C233F" w:rsidRPr="00227066" w:rsidP="004C233F">
      <w:pPr>
        <w:shd w:val="clear" w:color="auto" w:fill="F7F7F7"/>
        <w:spacing w:after="0" w:line="240" w:lineRule="auto"/>
        <w:ind w:left="-691" w:right="-691"/>
      </w:pPr>
    </w:p>
    <w:p w:rsidR="004C233F" w:rsidP="004C233F">
      <w:pPr>
        <w:shd w:val="clear" w:color="auto" w:fill="FFFFFF"/>
        <w:spacing w:after="0" w:line="14" w:lineRule="exact"/>
        <w:ind w:left="-691" w:right="-691"/>
      </w:pPr>
      <w:r>
        <w:t xml:space="preserve"> </w:t>
      </w:r>
    </w:p>
    <w:p w:rsidR="004C233F" w:rsidP="004C233F">
      <w:pPr>
        <w:shd w:val="clear" w:color="auto" w:fill="FFFFFF"/>
        <w:spacing w:after="0" w:line="14" w:lineRule="exact"/>
        <w:ind w:left="-691" w:right="-691"/>
      </w:pPr>
    </w:p>
    <w:p w:rsidR="004C233F" w:rsidP="004C233F">
      <w:pPr>
        <w:shd w:val="clear" w:color="auto" w:fill="FFFFFF"/>
        <w:spacing w:after="0" w:line="14" w:lineRule="exact"/>
        <w:ind w:left="-691" w:right="-691"/>
        <w:sectPr w:rsidSect="004C233F">
          <w:headerReference w:type="default" r:id="rId10"/>
          <w:footerReference w:type="default" r:id="rId11"/>
          <w:type w:val="continuous"/>
          <w:pgSz w:w="12240" w:h="15840"/>
          <w:pgMar w:top="1440" w:right="1440" w:bottom="1440" w:left="1440" w:header="720" w:footer="720" w:gutter="0"/>
          <w:cols w:space="720"/>
          <w:docGrid w:linePitch="360"/>
        </w:sectPr>
      </w:pPr>
    </w:p>
    <w:p w:rsidR="004C233F" w:rsidRPr="002230F4" w:rsidP="004C233F">
      <w:pPr>
        <w:spacing w:after="0" w:line="240" w:lineRule="auto"/>
        <w:ind w:left="-691" w:right="-691"/>
      </w:pPr>
      <w:r>
        <w:rPr>
          <w:noProof/>
        </w:rPr>
        <w:pict>
          <v:line id="Straight Connector 28" o:spid="_x0000_s1029" style="mso-width-relative:margin;position:absolute;visibility:visible;z-index:251660288" from="-72.35pt,13.4pt" to="541.8pt,13.4pt" strokecolor="#7f7f7f">
            <v:stroke joinstyle="miter" dashstyle="dash" opacity="26214f"/>
          </v:line>
        </w:pict>
      </w:r>
    </w:p>
    <w:p w:rsidR="004C233F" w:rsidP="004C233F">
      <w:pPr>
        <w:spacing w:after="0" w:line="240" w:lineRule="auto"/>
        <w:ind w:left="-691" w:right="-691"/>
      </w:pPr>
    </w:p>
    <w:p w:rsidR="004C233F" w:rsidP="004C233F">
      <w:pPr>
        <w:spacing w:after="0" w:line="240" w:lineRule="auto"/>
        <w:ind w:left="-691" w:right="-691"/>
      </w:pPr>
    </w:p>
    <w:p w:rsidR="004C233F" w:rsidRPr="002230F4" w:rsidP="004C233F">
      <w:pPr>
        <w:spacing w:after="0" w:line="240" w:lineRule="auto"/>
        <w:ind w:left="-691" w:right="-691"/>
      </w:pPr>
    </w:p>
    <w:p w:rsidR="004C233F" w:rsidP="004C233F">
      <w:pPr>
        <w:spacing w:after="0" w:line="240" w:lineRule="auto"/>
        <w:ind w:left="-691" w:right="-691"/>
      </w:pPr>
    </w:p>
    <w:p w:rsidR="004C233F" w:rsidRPr="00227066" w:rsidP="004C233F">
      <w:pPr>
        <w:spacing w:after="0" w:line="240" w:lineRule="auto"/>
        <w:ind w:left="-691" w:right="-691"/>
      </w:pPr>
    </w:p>
    <w:sectPr w:rsidSect="004C233F">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33F" w:rsidRPr="00DF015E" w:rsidP="004C233F">
    <w:pPr>
      <w:pStyle w:val="Footer"/>
      <w:jc w:val="right"/>
    </w:pPr>
    <w:r>
      <w:rPr>
        <w:noProof/>
      </w:rPr>
      <w:pict>
        <v:line id="Straight Connector 16" o:spid="_x0000_s2052" style="mso-position-horizontal:center;mso-position-horizontal-relative:margin;position:absolute;visibility:visible;z-index:251661312" from="0,10.3pt" to="570.75pt,10.3pt" strokecolor="#4f94d2">
          <w10:wrap anchorx="margin"/>
        </v:line>
      </w:pict>
    </w:r>
    <w:r>
      <w:tab/>
    </w:r>
  </w:p>
  <w:tbl>
    <w:tblPr>
      <w:tblW w:w="10980"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5580"/>
      <w:gridCol w:w="5400"/>
    </w:tblGrid>
    <w:tr>
      <w:tblPrEx>
        <w:tblW w:w="10980"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Ex>
      <w:trPr>
        <w:trHeight w:val="270"/>
      </w:trPr>
      <w:tc>
        <w:tcPr>
          <w:tcW w:w="5580" w:type="dxa"/>
          <w:tcBorders>
            <w:top w:val="nil"/>
            <w:left w:val="nil"/>
            <w:bottom w:val="nil"/>
            <w:right w:val="nil"/>
          </w:tcBorders>
          <w:shd w:val="clear" w:color="auto" w:fill="auto"/>
          <w:vAlign w:val="center"/>
        </w:tcPr>
        <w:p w:rsidR="004C233F" w:rsidRPr="004318C4" w:rsidP="004C233F">
          <w:pPr>
            <w:pStyle w:val="Footer"/>
            <w:rPr>
              <w:color w:val="7F7F7F"/>
              <w:sz w:val="16"/>
              <w:szCs w:val="16"/>
            </w:rPr>
          </w:pPr>
          <w:r w:rsidRPr="004318C4">
            <w:rPr>
              <w:noProof/>
              <w:sz w:val="16"/>
              <w:szCs w:val="16"/>
            </w:rPr>
            <w:t>Mar</w:t>
          </w:r>
          <w:r w:rsidRPr="004318C4">
            <w:rPr>
              <w:noProof/>
              <w:color w:val="3B3838"/>
              <w:sz w:val="16"/>
              <w:szCs w:val="16"/>
            </w:rPr>
            <w:t xml:space="preserve"> </w:t>
          </w:r>
          <w:r w:rsidRPr="004318C4">
            <w:rPr>
              <w:noProof/>
              <w:sz w:val="16"/>
              <w:szCs w:val="16"/>
            </w:rPr>
            <w:t>19, 2020</w:t>
          </w:r>
        </w:p>
      </w:tc>
      <w:tc>
        <w:tcPr>
          <w:tcW w:w="5400" w:type="dxa"/>
          <w:tcBorders>
            <w:top w:val="nil"/>
            <w:left w:val="nil"/>
            <w:bottom w:val="nil"/>
            <w:right w:val="nil"/>
          </w:tcBorders>
          <w:shd w:val="clear" w:color="auto" w:fill="auto"/>
          <w:vAlign w:val="center"/>
        </w:tcPr>
        <w:p w:rsidR="004C233F" w:rsidRPr="004318C4" w:rsidP="004C233F">
          <w:pPr>
            <w:pStyle w:val="Footer"/>
            <w:jc w:val="right"/>
            <w:rPr>
              <w:color w:val="7F7F7F"/>
              <w:sz w:val="16"/>
              <w:szCs w:val="16"/>
            </w:rPr>
          </w:pPr>
          <w:r w:rsidRPr="004318C4">
            <w:rPr>
              <w:sz w:val="16"/>
              <w:szCs w:val="16"/>
            </w:rPr>
            <w:t xml:space="preserve">Page </w:t>
          </w:r>
          <w:r w:rsidRPr="004318C4">
            <w:rPr>
              <w:bCs/>
              <w:sz w:val="16"/>
              <w:szCs w:val="16"/>
            </w:rPr>
            <w:fldChar w:fldCharType="begin"/>
          </w:r>
          <w:r w:rsidRPr="004318C4">
            <w:rPr>
              <w:bCs/>
              <w:sz w:val="16"/>
              <w:szCs w:val="16"/>
            </w:rPr>
            <w:instrText xml:space="preserve"> </w:instrText>
          </w:r>
          <w:r w:rsidR="008328EB">
            <w:rPr>
              <w:bCs/>
              <w:sz w:val="16"/>
              <w:szCs w:val="16"/>
            </w:rPr>
            <w:instrText>PAGE</w:instrText>
          </w:r>
          <w:r w:rsidRPr="004318C4">
            <w:rPr>
              <w:bCs/>
              <w:sz w:val="16"/>
              <w:szCs w:val="16"/>
            </w:rPr>
            <w:instrText xml:space="preserve"> </w:instrText>
          </w:r>
          <w:r w:rsidRPr="004318C4">
            <w:rPr>
              <w:bCs/>
              <w:sz w:val="16"/>
              <w:szCs w:val="16"/>
            </w:rPr>
            <w:fldChar w:fldCharType="separate"/>
          </w:r>
          <w:r>
            <w:rPr>
              <w:bCs/>
              <w:noProof/>
              <w:sz w:val="16"/>
              <w:szCs w:val="16"/>
            </w:rPr>
            <w:t>1</w:t>
          </w:r>
          <w:r w:rsidRPr="004318C4">
            <w:rPr>
              <w:bCs/>
              <w:sz w:val="16"/>
              <w:szCs w:val="16"/>
            </w:rPr>
            <w:fldChar w:fldCharType="end"/>
          </w:r>
          <w:r w:rsidRPr="004318C4">
            <w:rPr>
              <w:sz w:val="16"/>
              <w:szCs w:val="16"/>
            </w:rPr>
            <w:t xml:space="preserve"> of </w:t>
          </w:r>
          <w:r w:rsidRPr="004318C4">
            <w:rPr>
              <w:bCs/>
              <w:sz w:val="16"/>
              <w:szCs w:val="16"/>
            </w:rPr>
            <w:fldChar w:fldCharType="begin"/>
          </w:r>
          <w:r w:rsidRPr="004318C4">
            <w:rPr>
              <w:bCs/>
              <w:sz w:val="16"/>
              <w:szCs w:val="16"/>
            </w:rPr>
            <w:instrText xml:space="preserve"> </w:instrText>
          </w:r>
          <w:r w:rsidR="008328EB">
            <w:rPr>
              <w:bCs/>
              <w:sz w:val="16"/>
              <w:szCs w:val="16"/>
            </w:rPr>
            <w:instrText>NUMPAGES</w:instrText>
          </w:r>
          <w:r w:rsidRPr="004318C4">
            <w:rPr>
              <w:bCs/>
              <w:sz w:val="16"/>
              <w:szCs w:val="16"/>
            </w:rPr>
            <w:instrText xml:space="preserve">  </w:instrText>
          </w:r>
          <w:r w:rsidRPr="004318C4">
            <w:rPr>
              <w:bCs/>
              <w:sz w:val="16"/>
              <w:szCs w:val="16"/>
            </w:rPr>
            <w:fldChar w:fldCharType="separate"/>
          </w:r>
          <w:r>
            <w:rPr>
              <w:bCs/>
              <w:noProof/>
              <w:sz w:val="16"/>
              <w:szCs w:val="16"/>
            </w:rPr>
            <w:t>22</w:t>
          </w:r>
          <w:r w:rsidRPr="004318C4">
            <w:rPr>
              <w:bCs/>
              <w:sz w:val="16"/>
              <w:szCs w:val="16"/>
            </w:rPr>
            <w:fldChar w:fldCharType="end"/>
          </w:r>
          <w:r w:rsidRPr="004318C4">
            <w:rPr>
              <w:bCs/>
              <w:sz w:val="16"/>
              <w:szCs w:val="16"/>
            </w:rPr>
            <w:t xml:space="preserve"> </w:t>
          </w:r>
        </w:p>
      </w:tc>
    </w:tr>
  </w:tbl>
  <w:p w:rsidR="004C233F" w:rsidP="004C233F">
    <w:pPr>
      <w:pStyle w:val="Footer"/>
      <w:spacing w:line="160" w:lineRule="exact"/>
    </w:pP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33F" w:rsidP="004C233F">
    <w:pPr>
      <w:pStyle w:val="Footer"/>
      <w:jc w:val="right"/>
    </w:pPr>
    <w:r>
      <w:rPr>
        <w:noProof/>
      </w:rPr>
      <w:pict>
        <v:line id="Straight Connector 4" o:spid="_x0000_s2056" style="mso-position-horizontal:center;mso-position-horizontal-relative:margin;position:absolute;visibility:visible;z-index:251660288" from="0,10.3pt" to="570.75pt,10.3pt" strokecolor="#4f94d2">
          <w10:wrap anchorx="margin"/>
        </v:line>
      </w:pict>
    </w:r>
    <w:r>
      <w:tab/>
    </w:r>
  </w:p>
  <w:tbl>
    <w:tblPr>
      <w:tblW w:w="10980" w:type="dxa"/>
      <w:tblInd w:w="-8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5580"/>
      <w:gridCol w:w="5400"/>
    </w:tblGrid>
    <w:tr>
      <w:tblPrEx>
        <w:tblW w:w="10980" w:type="dxa"/>
        <w:tblInd w:w="-8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Ex>
      <w:trPr>
        <w:trHeight w:val="270"/>
      </w:trPr>
      <w:tc>
        <w:tcPr>
          <w:tcW w:w="5580" w:type="dxa"/>
          <w:tcBorders>
            <w:top w:val="nil"/>
            <w:left w:val="nil"/>
            <w:bottom w:val="nil"/>
            <w:right w:val="nil"/>
          </w:tcBorders>
          <w:shd w:val="clear" w:color="auto" w:fill="auto"/>
          <w:vAlign w:val="center"/>
        </w:tcPr>
        <w:p w:rsidR="004C233F" w:rsidRPr="004318C4">
          <w:pPr>
            <w:pStyle w:val="Footer"/>
            <w:rPr>
              <w:rFonts w:ascii="Arial" w:eastAsia="Times New Roman" w:hAnsi="Arial" w:cs="Arial"/>
              <w:color w:val="7F7F7F"/>
              <w:sz w:val="16"/>
              <w:szCs w:val="16"/>
            </w:rPr>
          </w:pPr>
          <w:r w:rsidRPr="004318C4">
            <w:rPr>
              <w:rFonts w:ascii="Arial" w:hAnsi="Arial" w:cs="Arial"/>
              <w:noProof/>
              <w:sz w:val="16"/>
              <w:szCs w:val="16"/>
            </w:rPr>
            <w:t>Mar</w:t>
          </w:r>
          <w:r w:rsidRPr="004318C4">
            <w:rPr>
              <w:rFonts w:ascii="Arial" w:hAnsi="Arial" w:cs="Arial"/>
              <w:noProof/>
              <w:color w:val="3B3838"/>
              <w:sz w:val="16"/>
              <w:szCs w:val="16"/>
            </w:rPr>
            <w:t xml:space="preserve"> </w:t>
          </w:r>
          <w:r w:rsidRPr="004318C4">
            <w:rPr>
              <w:rFonts w:ascii="Arial" w:hAnsi="Arial" w:cs="Arial"/>
              <w:noProof/>
              <w:sz w:val="16"/>
              <w:szCs w:val="16"/>
            </w:rPr>
            <w:t>19, 2020</w:t>
          </w:r>
        </w:p>
      </w:tc>
      <w:tc>
        <w:tcPr>
          <w:tcW w:w="5400" w:type="dxa"/>
          <w:tcBorders>
            <w:top w:val="nil"/>
            <w:left w:val="nil"/>
            <w:bottom w:val="nil"/>
            <w:right w:val="nil"/>
          </w:tcBorders>
          <w:shd w:val="clear" w:color="auto" w:fill="auto"/>
          <w:vAlign w:val="center"/>
        </w:tcPr>
        <w:p w:rsidR="004C233F" w:rsidRPr="004318C4" w:rsidP="004C233F">
          <w:pPr>
            <w:pStyle w:val="Footer"/>
            <w:jc w:val="right"/>
            <w:rPr>
              <w:rFonts w:ascii="Arial" w:eastAsia="Times New Roman" w:hAnsi="Arial" w:cs="Arial"/>
              <w:color w:val="7F7F7F"/>
              <w:sz w:val="16"/>
              <w:szCs w:val="16"/>
            </w:rPr>
          </w:pPr>
          <w:r w:rsidRPr="004318C4">
            <w:rPr>
              <w:rFonts w:ascii="Arial" w:hAnsi="Arial" w:cs="Arial"/>
              <w:sz w:val="16"/>
              <w:szCs w:val="16"/>
            </w:rPr>
            <w:t xml:space="preserve">Page </w:t>
          </w:r>
          <w:r w:rsidRPr="004318C4">
            <w:rPr>
              <w:rFonts w:ascii="Arial" w:hAnsi="Arial" w:cs="Arial"/>
              <w:bCs/>
              <w:sz w:val="16"/>
              <w:szCs w:val="16"/>
            </w:rPr>
            <w:fldChar w:fldCharType="begin"/>
          </w:r>
          <w:r w:rsidRPr="004318C4">
            <w:rPr>
              <w:rFonts w:ascii="Arial" w:hAnsi="Arial" w:cs="Arial"/>
              <w:bCs/>
              <w:sz w:val="16"/>
              <w:szCs w:val="16"/>
            </w:rPr>
            <w:instrText xml:space="preserve"> </w:instrText>
          </w:r>
          <w:r w:rsidR="008328EB">
            <w:rPr>
              <w:rFonts w:ascii="Arial" w:hAnsi="Arial" w:cs="Arial"/>
              <w:bCs/>
              <w:sz w:val="16"/>
              <w:szCs w:val="16"/>
            </w:rPr>
            <w:instrText>PAGE</w:instrText>
          </w:r>
          <w:r w:rsidRPr="004318C4">
            <w:rPr>
              <w:rFonts w:ascii="Arial" w:hAnsi="Arial" w:cs="Arial"/>
              <w:bCs/>
              <w:sz w:val="16"/>
              <w:szCs w:val="16"/>
            </w:rPr>
            <w:instrText xml:space="preserve"> </w:instrText>
          </w:r>
          <w:r w:rsidRPr="004318C4">
            <w:rPr>
              <w:rFonts w:ascii="Arial" w:hAnsi="Arial" w:cs="Arial"/>
              <w:bCs/>
              <w:sz w:val="16"/>
              <w:szCs w:val="16"/>
            </w:rPr>
            <w:fldChar w:fldCharType="separate"/>
          </w:r>
          <w:r>
            <w:rPr>
              <w:rFonts w:ascii="Arial" w:hAnsi="Arial" w:cs="Arial"/>
              <w:bCs/>
              <w:noProof/>
              <w:sz w:val="16"/>
              <w:szCs w:val="16"/>
            </w:rPr>
            <w:t>2</w:t>
          </w:r>
          <w:r w:rsidRPr="004318C4">
            <w:rPr>
              <w:rFonts w:ascii="Arial" w:hAnsi="Arial" w:cs="Arial"/>
              <w:bCs/>
              <w:sz w:val="16"/>
              <w:szCs w:val="16"/>
            </w:rPr>
            <w:fldChar w:fldCharType="end"/>
          </w:r>
          <w:r w:rsidRPr="004318C4">
            <w:rPr>
              <w:rFonts w:ascii="Arial" w:hAnsi="Arial" w:cs="Arial"/>
              <w:sz w:val="16"/>
              <w:szCs w:val="16"/>
            </w:rPr>
            <w:t xml:space="preserve"> of </w:t>
          </w:r>
          <w:r w:rsidRPr="004318C4">
            <w:rPr>
              <w:rFonts w:ascii="Arial" w:hAnsi="Arial" w:cs="Arial"/>
              <w:bCs/>
              <w:sz w:val="16"/>
              <w:szCs w:val="16"/>
            </w:rPr>
            <w:fldChar w:fldCharType="begin"/>
          </w:r>
          <w:r w:rsidRPr="004318C4">
            <w:rPr>
              <w:rFonts w:ascii="Arial" w:hAnsi="Arial" w:cs="Arial"/>
              <w:bCs/>
              <w:sz w:val="16"/>
              <w:szCs w:val="16"/>
            </w:rPr>
            <w:instrText xml:space="preserve"> </w:instrText>
          </w:r>
          <w:r w:rsidR="008328EB">
            <w:rPr>
              <w:rFonts w:ascii="Arial" w:hAnsi="Arial" w:cs="Arial"/>
              <w:bCs/>
              <w:sz w:val="16"/>
              <w:szCs w:val="16"/>
            </w:rPr>
            <w:instrText>NUMPAGES</w:instrText>
          </w:r>
          <w:r w:rsidRPr="004318C4">
            <w:rPr>
              <w:rFonts w:ascii="Arial" w:hAnsi="Arial" w:cs="Arial"/>
              <w:bCs/>
              <w:sz w:val="16"/>
              <w:szCs w:val="16"/>
            </w:rPr>
            <w:instrText xml:space="preserve">  </w:instrText>
          </w:r>
          <w:r w:rsidRPr="004318C4">
            <w:rPr>
              <w:rFonts w:ascii="Arial" w:hAnsi="Arial" w:cs="Arial"/>
              <w:bCs/>
              <w:sz w:val="16"/>
              <w:szCs w:val="16"/>
            </w:rPr>
            <w:fldChar w:fldCharType="separate"/>
          </w:r>
          <w:r>
            <w:rPr>
              <w:rFonts w:ascii="Arial" w:hAnsi="Arial" w:cs="Arial"/>
              <w:bCs/>
              <w:noProof/>
              <w:sz w:val="16"/>
              <w:szCs w:val="16"/>
            </w:rPr>
            <w:t>22</w:t>
          </w:r>
          <w:r w:rsidRPr="004318C4">
            <w:rPr>
              <w:rFonts w:ascii="Arial" w:hAnsi="Arial" w:cs="Arial"/>
              <w:bCs/>
              <w:sz w:val="16"/>
              <w:szCs w:val="16"/>
            </w:rPr>
            <w:fldChar w:fldCharType="end"/>
          </w:r>
          <w:r w:rsidRPr="004318C4">
            <w:rPr>
              <w:rFonts w:ascii="Arial" w:hAnsi="Arial" w:cs="Arial"/>
              <w:bCs/>
              <w:sz w:val="16"/>
              <w:szCs w:val="16"/>
            </w:rPr>
            <w:t xml:space="preserve"> </w:t>
          </w:r>
        </w:p>
      </w:tc>
    </w:tr>
  </w:tbl>
  <w:p w:rsidR="004C233F" w:rsidP="004C233F"/>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33F" w:rsidP="004C233F">
    <w:pPr>
      <w:pStyle w:val="Footer"/>
      <w:jc w:val="right"/>
    </w:pPr>
    <w:r>
      <w:rPr>
        <w:noProof/>
      </w:rPr>
      <w:pict>
        <v:line id="Straight Connector 225" o:spid="_x0000_s2060" style="mso-position-horizontal:center;mso-position-horizontal-relative:margin;position:absolute;visibility:visible;z-index:251666432" from="0,10.3pt" to="570.75pt,10.3pt" strokecolor="#4f94d2">
          <w10:wrap anchorx="margin"/>
        </v:line>
      </w:pict>
    </w:r>
    <w:r>
      <w:tab/>
    </w:r>
  </w:p>
  <w:tbl>
    <w:tblPr>
      <w:tblW w:w="10980" w:type="dxa"/>
      <w:tblInd w:w="-8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5580"/>
      <w:gridCol w:w="5400"/>
    </w:tblGrid>
    <w:tr>
      <w:tblPrEx>
        <w:tblW w:w="10980" w:type="dxa"/>
        <w:tblInd w:w="-8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Ex>
      <w:trPr>
        <w:trHeight w:val="270"/>
      </w:trPr>
      <w:tc>
        <w:tcPr>
          <w:tcW w:w="5580" w:type="dxa"/>
          <w:tcBorders>
            <w:top w:val="nil"/>
            <w:left w:val="nil"/>
            <w:bottom w:val="nil"/>
            <w:right w:val="nil"/>
          </w:tcBorders>
          <w:shd w:val="clear" w:color="auto" w:fill="auto"/>
          <w:vAlign w:val="center"/>
        </w:tcPr>
        <w:p w:rsidR="004C233F" w:rsidRPr="004318C4">
          <w:pPr>
            <w:pStyle w:val="Footer"/>
            <w:rPr>
              <w:rFonts w:ascii="Arial" w:eastAsia="Times New Roman" w:hAnsi="Arial" w:cs="Arial"/>
              <w:color w:val="7F7F7F"/>
              <w:sz w:val="16"/>
              <w:szCs w:val="16"/>
            </w:rPr>
          </w:pPr>
          <w:r w:rsidRPr="004318C4">
            <w:rPr>
              <w:rFonts w:ascii="Arial" w:hAnsi="Arial" w:cs="Arial"/>
              <w:noProof/>
              <w:sz w:val="16"/>
              <w:szCs w:val="16"/>
            </w:rPr>
            <w:t>Mar</w:t>
          </w:r>
          <w:r w:rsidRPr="004318C4">
            <w:rPr>
              <w:rFonts w:ascii="Arial" w:hAnsi="Arial" w:cs="Arial"/>
              <w:noProof/>
              <w:color w:val="3B3838"/>
              <w:sz w:val="16"/>
              <w:szCs w:val="16"/>
            </w:rPr>
            <w:t xml:space="preserve"> </w:t>
          </w:r>
          <w:r w:rsidRPr="004318C4">
            <w:rPr>
              <w:rFonts w:ascii="Arial" w:hAnsi="Arial" w:cs="Arial"/>
              <w:noProof/>
              <w:sz w:val="16"/>
              <w:szCs w:val="16"/>
            </w:rPr>
            <w:t>19, 2020</w:t>
          </w:r>
        </w:p>
      </w:tc>
      <w:tc>
        <w:tcPr>
          <w:tcW w:w="5400" w:type="dxa"/>
          <w:tcBorders>
            <w:top w:val="nil"/>
            <w:left w:val="nil"/>
            <w:bottom w:val="nil"/>
            <w:right w:val="nil"/>
          </w:tcBorders>
          <w:shd w:val="clear" w:color="auto" w:fill="auto"/>
          <w:vAlign w:val="center"/>
        </w:tcPr>
        <w:p w:rsidR="004C233F" w:rsidRPr="004318C4" w:rsidP="004C233F">
          <w:pPr>
            <w:pStyle w:val="Footer"/>
            <w:jc w:val="right"/>
            <w:rPr>
              <w:rFonts w:ascii="Arial" w:eastAsia="Times New Roman" w:hAnsi="Arial" w:cs="Arial"/>
              <w:color w:val="7F7F7F"/>
              <w:sz w:val="16"/>
              <w:szCs w:val="16"/>
            </w:rPr>
          </w:pPr>
          <w:r w:rsidRPr="004318C4">
            <w:rPr>
              <w:rFonts w:ascii="Arial" w:hAnsi="Arial" w:cs="Arial"/>
              <w:sz w:val="16"/>
              <w:szCs w:val="16"/>
            </w:rPr>
            <w:t xml:space="preserve">Page </w:t>
          </w:r>
          <w:r w:rsidRPr="004318C4">
            <w:rPr>
              <w:rFonts w:ascii="Arial" w:hAnsi="Arial" w:cs="Arial"/>
              <w:bCs/>
              <w:sz w:val="16"/>
              <w:szCs w:val="16"/>
            </w:rPr>
            <w:fldChar w:fldCharType="begin"/>
          </w:r>
          <w:r w:rsidRPr="004318C4">
            <w:rPr>
              <w:rFonts w:ascii="Arial" w:hAnsi="Arial" w:cs="Arial"/>
              <w:bCs/>
              <w:sz w:val="16"/>
              <w:szCs w:val="16"/>
            </w:rPr>
            <w:instrText xml:space="preserve"> </w:instrText>
          </w:r>
          <w:r w:rsidR="008328EB">
            <w:rPr>
              <w:rFonts w:ascii="Arial" w:hAnsi="Arial" w:cs="Arial"/>
              <w:bCs/>
              <w:sz w:val="16"/>
              <w:szCs w:val="16"/>
            </w:rPr>
            <w:instrText>PAGE</w:instrText>
          </w:r>
          <w:r w:rsidRPr="004318C4">
            <w:rPr>
              <w:rFonts w:ascii="Arial" w:hAnsi="Arial" w:cs="Arial"/>
              <w:bCs/>
              <w:sz w:val="16"/>
              <w:szCs w:val="16"/>
            </w:rPr>
            <w:instrText xml:space="preserve"> </w:instrText>
          </w:r>
          <w:r w:rsidRPr="004318C4">
            <w:rPr>
              <w:rFonts w:ascii="Arial" w:hAnsi="Arial" w:cs="Arial"/>
              <w:bCs/>
              <w:sz w:val="16"/>
              <w:szCs w:val="16"/>
            </w:rPr>
            <w:fldChar w:fldCharType="separate"/>
          </w:r>
          <w:r>
            <w:rPr>
              <w:rFonts w:ascii="Arial" w:hAnsi="Arial" w:cs="Arial"/>
              <w:bCs/>
              <w:noProof/>
              <w:sz w:val="16"/>
              <w:szCs w:val="16"/>
            </w:rPr>
            <w:t>12</w:t>
          </w:r>
          <w:r w:rsidRPr="004318C4">
            <w:rPr>
              <w:rFonts w:ascii="Arial" w:hAnsi="Arial" w:cs="Arial"/>
              <w:bCs/>
              <w:sz w:val="16"/>
              <w:szCs w:val="16"/>
            </w:rPr>
            <w:fldChar w:fldCharType="end"/>
          </w:r>
          <w:r w:rsidRPr="004318C4">
            <w:rPr>
              <w:rFonts w:ascii="Arial" w:hAnsi="Arial" w:cs="Arial"/>
              <w:sz w:val="16"/>
              <w:szCs w:val="16"/>
            </w:rPr>
            <w:t xml:space="preserve"> of </w:t>
          </w:r>
          <w:r w:rsidRPr="004318C4">
            <w:rPr>
              <w:rFonts w:ascii="Arial" w:hAnsi="Arial" w:cs="Arial"/>
              <w:bCs/>
              <w:sz w:val="16"/>
              <w:szCs w:val="16"/>
            </w:rPr>
            <w:fldChar w:fldCharType="begin"/>
          </w:r>
          <w:r w:rsidRPr="004318C4">
            <w:rPr>
              <w:rFonts w:ascii="Arial" w:hAnsi="Arial" w:cs="Arial"/>
              <w:bCs/>
              <w:sz w:val="16"/>
              <w:szCs w:val="16"/>
            </w:rPr>
            <w:instrText xml:space="preserve"> </w:instrText>
          </w:r>
          <w:r w:rsidR="008328EB">
            <w:rPr>
              <w:rFonts w:ascii="Arial" w:hAnsi="Arial" w:cs="Arial"/>
              <w:bCs/>
              <w:sz w:val="16"/>
              <w:szCs w:val="16"/>
            </w:rPr>
            <w:instrText>NUMPAGES</w:instrText>
          </w:r>
          <w:r w:rsidRPr="004318C4">
            <w:rPr>
              <w:rFonts w:ascii="Arial" w:hAnsi="Arial" w:cs="Arial"/>
              <w:bCs/>
              <w:sz w:val="16"/>
              <w:szCs w:val="16"/>
            </w:rPr>
            <w:instrText xml:space="preserve">  </w:instrText>
          </w:r>
          <w:r w:rsidRPr="004318C4">
            <w:rPr>
              <w:rFonts w:ascii="Arial" w:hAnsi="Arial" w:cs="Arial"/>
              <w:bCs/>
              <w:sz w:val="16"/>
              <w:szCs w:val="16"/>
            </w:rPr>
            <w:fldChar w:fldCharType="separate"/>
          </w:r>
          <w:r>
            <w:rPr>
              <w:rFonts w:ascii="Arial" w:hAnsi="Arial" w:cs="Arial"/>
              <w:bCs/>
              <w:noProof/>
              <w:sz w:val="16"/>
              <w:szCs w:val="16"/>
            </w:rPr>
            <w:t>22</w:t>
          </w:r>
          <w:r w:rsidRPr="004318C4">
            <w:rPr>
              <w:rFonts w:ascii="Arial" w:hAnsi="Arial" w:cs="Arial"/>
              <w:bCs/>
              <w:sz w:val="16"/>
              <w:szCs w:val="16"/>
            </w:rPr>
            <w:fldChar w:fldCharType="end"/>
          </w:r>
          <w:r w:rsidRPr="004318C4">
            <w:rPr>
              <w:rFonts w:ascii="Arial" w:hAnsi="Arial" w:cs="Arial"/>
              <w:bCs/>
              <w:sz w:val="16"/>
              <w:szCs w:val="16"/>
            </w:rPr>
            <w:t xml:space="preserve"> </w:t>
          </w:r>
        </w:p>
      </w:tc>
    </w:tr>
  </w:tbl>
  <w:p w:rsidR="004C233F" w:rsidP="004C233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rsidR="008328EB">
      <w:pPr>
        <w:spacing w:after="0" w:line="240" w:lineRule="auto"/>
      </w:pPr>
      <w:r>
        <w:separator/>
      </w:r>
    </w:p>
  </w:footnote>
  <w:footnote w:type="continuationSeparator" w:id="1">
    <w:p w:rsidR="008328EB">
      <w:pPr>
        <w:spacing w:after="0" w:line="240" w:lineRule="auto"/>
      </w:pPr>
      <w:r>
        <w:continuationSeparator/>
      </w:r>
    </w:p>
  </w:footnote>
  <w:footnote w:id="2">
    <w:p w:rsidR="004C233F" w:rsidRPr="005C5752" w:rsidP="004C233F">
      <w:pPr>
        <w:pStyle w:val="FootnoteText"/>
        <w:rPr>
          <w:szCs w:val="18"/>
        </w:rPr>
      </w:pPr>
      <w:r w:rsidRPr="005C5752">
        <w:rPr>
          <w:rStyle w:val="FootnoteReference"/>
          <w:szCs w:val="18"/>
        </w:rPr>
        <w:footnoteRef/>
      </w:r>
      <w:r w:rsidRPr="005C5752">
        <w:rPr>
          <w:szCs w:val="18"/>
        </w:rPr>
        <w:t xml:space="preserve"> The Endowment Fund is operational and performing well and has currently achieved capitalization of US$35 million.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W w:w="11250" w:type="dxa"/>
      <w:tblInd w:w="-180" w:type="dxa"/>
      <w:tblLayout w:type="fixed"/>
      <w:tblLook w:val="04A0"/>
    </w:tblPr>
    <w:tblGrid>
      <w:gridCol w:w="810"/>
      <w:gridCol w:w="4950"/>
      <w:gridCol w:w="5490"/>
    </w:tblGrid>
    <w:tr>
      <w:tblPrEx>
        <w:tblW w:w="11250" w:type="dxa"/>
        <w:tblInd w:w="-180" w:type="dxa"/>
        <w:tblLayout w:type="fixed"/>
        <w:tblLook w:val="04A0"/>
      </w:tblPrEx>
      <w:trPr>
        <w:trHeight w:val="162"/>
      </w:trPr>
      <w:tc>
        <w:tcPr>
          <w:tcW w:w="810" w:type="dxa"/>
          <w:vMerge w:val="restart"/>
          <w:shd w:val="clear" w:color="auto" w:fill="auto"/>
        </w:tcPr>
        <w:p w:rsidR="004C233F" w:rsidRPr="004318C4" w:rsidP="004C233F">
          <w:pPr>
            <w:tabs>
              <w:tab w:val="center" w:pos="4680"/>
              <w:tab w:val="right" w:pos="9360"/>
            </w:tabs>
            <w:spacing w:after="0" w:line="240" w:lineRule="auto"/>
            <w:rPr>
              <w:b/>
            </w:rPr>
          </w:pPr>
          <w:r>
            <w:rPr>
              <w:b/>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6" o:spid="_x0000_i2049" type="#_x0000_t75" style="width:24.75pt;height:24pt;visibility:visible">
                <v:imagedata r:id="rId1" o:title=""/>
              </v:shape>
            </w:pict>
          </w:r>
        </w:p>
      </w:tc>
      <w:tc>
        <w:tcPr>
          <w:tcW w:w="4950" w:type="dxa"/>
          <w:shd w:val="clear" w:color="auto" w:fill="auto"/>
          <w:vAlign w:val="center"/>
        </w:tcPr>
        <w:p w:rsidR="004C233F" w:rsidRPr="004318C4" w:rsidP="004C233F">
          <w:pPr>
            <w:tabs>
              <w:tab w:val="center" w:pos="4680"/>
              <w:tab w:val="right" w:pos="9360"/>
            </w:tabs>
            <w:spacing w:after="0" w:line="240" w:lineRule="auto"/>
            <w:ind w:left="-108"/>
          </w:pPr>
          <w:r w:rsidRPr="004318C4">
            <w:rPr>
              <w:b/>
            </w:rPr>
            <w:t>The World Bank</w:t>
          </w:r>
        </w:p>
      </w:tc>
      <w:tc>
        <w:tcPr>
          <w:tcW w:w="5490" w:type="dxa"/>
          <w:shd w:val="clear" w:color="auto" w:fill="auto"/>
          <w:vAlign w:val="center"/>
        </w:tcPr>
        <w:p w:rsidR="004C233F" w:rsidRPr="004318C4" w:rsidP="004C233F">
          <w:pPr>
            <w:tabs>
              <w:tab w:val="center" w:pos="4680"/>
              <w:tab w:val="right" w:pos="9360"/>
            </w:tabs>
            <w:spacing w:after="0" w:line="240" w:lineRule="auto"/>
            <w:jc w:val="right"/>
          </w:pPr>
        </w:p>
      </w:tc>
    </w:tr>
    <w:tr>
      <w:tblPrEx>
        <w:tblW w:w="11250" w:type="dxa"/>
        <w:tblInd w:w="-180" w:type="dxa"/>
        <w:tblLayout w:type="fixed"/>
        <w:tblLook w:val="04A0"/>
      </w:tblPrEx>
      <w:trPr>
        <w:trHeight w:val="231"/>
      </w:trPr>
      <w:tc>
        <w:tcPr>
          <w:tcW w:w="810" w:type="dxa"/>
          <w:vMerge/>
          <w:shd w:val="clear" w:color="auto" w:fill="auto"/>
        </w:tcPr>
        <w:p w:rsidR="004C233F" w:rsidRPr="004318C4" w:rsidP="004C233F">
          <w:pPr>
            <w:tabs>
              <w:tab w:val="center" w:pos="4680"/>
              <w:tab w:val="right" w:pos="9360"/>
            </w:tabs>
            <w:spacing w:after="0" w:line="240" w:lineRule="auto"/>
            <w:rPr>
              <w:b/>
              <w:noProof/>
            </w:rPr>
          </w:pPr>
        </w:p>
      </w:tc>
      <w:tc>
        <w:tcPr>
          <w:tcW w:w="10440" w:type="dxa"/>
          <w:gridSpan w:val="2"/>
          <w:shd w:val="clear" w:color="auto" w:fill="auto"/>
        </w:tcPr>
        <w:p w:rsidR="004C233F" w:rsidRPr="004318C4" w:rsidP="004C233F">
          <w:pPr>
            <w:tabs>
              <w:tab w:val="center" w:pos="4680"/>
              <w:tab w:val="right" w:pos="9360"/>
            </w:tabs>
            <w:spacing w:after="0" w:line="240" w:lineRule="auto"/>
            <w:ind w:left="-108" w:right="162"/>
            <w:rPr>
              <w:b/>
            </w:rPr>
          </w:pPr>
          <w:r w:rsidRPr="004318C4">
            <w:rPr>
              <w:rFonts w:ascii="Arial" w:hAnsi="Arial" w:cs="Arial"/>
              <w:bCs/>
              <w:sz w:val="20"/>
              <w:szCs w:val="20"/>
            </w:rPr>
            <w:fldChar w:fldCharType="begin"/>
          </w:r>
          <w:r w:rsidRPr="004318C4">
            <w:rPr>
              <w:rFonts w:ascii="Arial" w:hAnsi="Arial" w:cs="Arial"/>
              <w:bCs/>
              <w:sz w:val="20"/>
              <w:szCs w:val="20"/>
            </w:rPr>
            <w:instrText xml:space="preserve"> </w:instrText>
          </w:r>
          <w:r w:rsidR="008328EB">
            <w:rPr>
              <w:rFonts w:ascii="Arial" w:hAnsi="Arial" w:cs="Arial"/>
              <w:bCs/>
              <w:sz w:val="20"/>
              <w:szCs w:val="20"/>
            </w:rPr>
            <w:instrText>IF</w:instrText>
          </w:r>
          <w:r w:rsidRPr="004318C4">
            <w:rPr>
              <w:rFonts w:ascii="Arial" w:hAnsi="Arial" w:cs="Arial"/>
              <w:bCs/>
              <w:sz w:val="20"/>
              <w:szCs w:val="20"/>
            </w:rPr>
            <w:instrText xml:space="preserve"> </w:instrText>
          </w:r>
          <w:r w:rsidRPr="004318C4">
            <w:rPr>
              <w:rFonts w:ascii="Arial" w:hAnsi="Arial" w:cs="Arial"/>
              <w:bCs/>
              <w:noProof/>
              <w:sz w:val="20"/>
              <w:szCs w:val="20"/>
            </w:rPr>
            <w:instrText>"Conservation Areas for Biodiversity Conservation and Development"</w:instrText>
          </w:r>
          <w:r w:rsidRPr="004318C4">
            <w:rPr>
              <w:rFonts w:ascii="Arial" w:hAnsi="Arial" w:cs="Arial"/>
              <w:bCs/>
              <w:sz w:val="20"/>
              <w:szCs w:val="20"/>
            </w:rPr>
            <w:instrText xml:space="preserve"> &lt;&gt; "" </w:instrText>
          </w:r>
          <w:r w:rsidRPr="004318C4">
            <w:rPr>
              <w:rFonts w:ascii="Arial" w:hAnsi="Arial" w:cs="Arial"/>
              <w:bCs/>
              <w:noProof/>
              <w:sz w:val="20"/>
              <w:szCs w:val="20"/>
            </w:rPr>
            <w:instrText>"Conservation Areas for Biodiversity Conservation and Development"</w:instrText>
          </w:r>
          <w:r w:rsidRPr="004318C4">
            <w:rPr>
              <w:rFonts w:ascii="Arial" w:hAnsi="Arial" w:cs="Arial"/>
              <w:bCs/>
              <w:sz w:val="20"/>
              <w:szCs w:val="20"/>
            </w:rPr>
            <w:instrText xml:space="preserve"> ""</w:instrText>
          </w:r>
          <w:r w:rsidRPr="004318C4">
            <w:rPr>
              <w:rFonts w:ascii="Arial" w:hAnsi="Arial" w:cs="Arial"/>
              <w:bCs/>
              <w:sz w:val="20"/>
              <w:szCs w:val="20"/>
            </w:rPr>
            <w:fldChar w:fldCharType="separate"/>
          </w:r>
          <w:r w:rsidRPr="004318C4" w:rsidR="00125DBE">
            <w:rPr>
              <w:rFonts w:ascii="Arial" w:hAnsi="Arial" w:cs="Arial"/>
              <w:bCs/>
              <w:noProof/>
              <w:sz w:val="20"/>
              <w:szCs w:val="20"/>
            </w:rPr>
            <w:t>Conservation Areas for Biodiversity Conservation and Development</w:t>
          </w:r>
          <w:r w:rsidRPr="004318C4">
            <w:rPr>
              <w:rFonts w:ascii="Arial" w:hAnsi="Arial" w:cs="Arial"/>
              <w:bCs/>
              <w:sz w:val="20"/>
              <w:szCs w:val="20"/>
            </w:rPr>
            <w:fldChar w:fldCharType="end"/>
          </w:r>
          <w:r w:rsidRPr="004318C4">
            <w:rPr>
              <w:rFonts w:ascii="Arial" w:hAnsi="Arial" w:cs="Arial"/>
              <w:bCs/>
              <w:sz w:val="20"/>
              <w:szCs w:val="20"/>
            </w:rPr>
            <w:t xml:space="preserve"> (</w:t>
          </w:r>
          <w:r w:rsidRPr="004318C4">
            <w:rPr>
              <w:rFonts w:ascii="Arial" w:hAnsi="Arial" w:cs="Arial"/>
              <w:bCs/>
              <w:noProof/>
              <w:sz w:val="20"/>
              <w:szCs w:val="20"/>
            </w:rPr>
            <w:t>P172777</w:t>
          </w:r>
          <w:r w:rsidRPr="004318C4">
            <w:rPr>
              <w:rFonts w:ascii="Arial" w:hAnsi="Arial" w:cs="Arial"/>
              <w:bCs/>
              <w:sz w:val="20"/>
              <w:szCs w:val="20"/>
            </w:rPr>
            <w:t>)</w:t>
          </w:r>
        </w:p>
      </w:tc>
    </w:tr>
    <w:tr>
      <w:tblPrEx>
        <w:tblW w:w="11250" w:type="dxa"/>
        <w:tblInd w:w="-180" w:type="dxa"/>
        <w:tblLayout w:type="fixed"/>
        <w:tblLook w:val="04A0"/>
      </w:tblPrEx>
      <w:trPr>
        <w:trHeight w:val="243"/>
      </w:trPr>
      <w:tc>
        <w:tcPr>
          <w:tcW w:w="11250" w:type="dxa"/>
          <w:gridSpan w:val="3"/>
          <w:shd w:val="clear" w:color="auto" w:fill="auto"/>
          <w:vAlign w:val="center"/>
        </w:tcPr>
        <w:p w:rsidR="004C233F" w:rsidRPr="004318C4" w:rsidP="004C233F">
          <w:pPr>
            <w:tabs>
              <w:tab w:val="center" w:pos="4680"/>
              <w:tab w:val="right" w:pos="9360"/>
            </w:tabs>
            <w:spacing w:after="0" w:line="240" w:lineRule="auto"/>
          </w:pPr>
          <w:r>
            <w:rPr>
              <w:noProof/>
            </w:rPr>
            <w:pict>
              <v:line id="Straight Connector 14" o:spid="_x0000_s2050" style="flip:y;mso-height-relative:margin;mso-width-relative:margin;position:absolute;visibility:visible;z-index:251663360" from="0,6.5pt" to="549.35pt,6.5pt" strokecolor="#4f94d2" strokeweight="4.5pt"/>
            </w:pict>
          </w:r>
        </w:p>
      </w:tc>
    </w:tr>
  </w:tbl>
  <w:p w:rsidR="004C233F" w:rsidP="004C233F">
    <w:pPr>
      <w:pStyle w:val="Header"/>
    </w:pPr>
    <w:r>
      <w:rPr>
        <w:noProof/>
      </w:rPr>
      <w:pict>
        <v:shapetype id="_x0000_t202" coordsize="21600,21600" o:spt="202" path="m,l,21600r21600,l21600,xe">
          <v:stroke joinstyle="miter"/>
          <v:path gradientshapeok="t" o:connecttype="rect"/>
        </v:shapetype>
        <v:shape id="Text Box 2" o:spid="_x0000_s2051" type="#_x0000_t202" style="width:29.25pt;height:129.6pt;margin-top:261.75pt;margin-left:9.75pt;mso-height-relative:margin;mso-position-horizontal-relative:page;mso-position-vertical-relative:page;mso-width-relative:margin;mso-wrap-distance-bottom:3.6pt;mso-wrap-distance-top:3.6pt;position:absolute;visibility:visible;z-index:251662336" stroked="f">
          <v:textbox style="layout-flow:vertical;mso-layout-flow-alt:bottom-to-top">
            <w:txbxContent>
              <w:p w:rsidR="004C233F" w:rsidRPr="004318C4" w:rsidP="004C233F">
                <w:pPr>
                  <w:rPr>
                    <w:color w:val="767171"/>
                    <w:sz w:val="20"/>
                    <w:szCs w:val="20"/>
                  </w:rPr>
                </w:pPr>
                <w:r w:rsidRPr="004318C4">
                  <w:rPr>
                    <w:color w:val="767171"/>
                    <w:sz w:val="20"/>
                    <w:szCs w:val="20"/>
                  </w:rPr>
                  <w:t>For Official Use Only</w:t>
                </w:r>
              </w:p>
            </w:txbxContent>
          </v:textbox>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W w:w="11218" w:type="dxa"/>
      <w:tblInd w:w="-864" w:type="dxa"/>
      <w:tblLayout w:type="fixed"/>
      <w:tblLook w:val="04A0"/>
    </w:tblPr>
    <w:tblGrid>
      <w:gridCol w:w="808"/>
      <w:gridCol w:w="4936"/>
      <w:gridCol w:w="5474"/>
    </w:tblGrid>
    <w:tr>
      <w:tblPrEx>
        <w:tblW w:w="11218" w:type="dxa"/>
        <w:tblInd w:w="-864" w:type="dxa"/>
        <w:tblLayout w:type="fixed"/>
        <w:tblLook w:val="04A0"/>
      </w:tblPrEx>
      <w:trPr>
        <w:trHeight w:val="162"/>
      </w:trPr>
      <w:tc>
        <w:tcPr>
          <w:tcW w:w="808" w:type="dxa"/>
          <w:vMerge w:val="restart"/>
          <w:shd w:val="clear" w:color="auto" w:fill="auto"/>
        </w:tcPr>
        <w:p w:rsidR="004C233F" w:rsidRPr="004318C4" w:rsidP="004C233F">
          <w:pPr>
            <w:widowControl w:val="0"/>
            <w:tabs>
              <w:tab w:val="center" w:pos="4680"/>
              <w:tab w:val="right" w:pos="9360"/>
            </w:tabs>
            <w:autoSpaceDE w:val="0"/>
            <w:autoSpaceDN w:val="0"/>
            <w:adjustRightInd w:val="0"/>
            <w:spacing w:after="0" w:line="240" w:lineRule="auto"/>
            <w:rPr>
              <w:rFonts w:ascii="Arial" w:eastAsia="Times New Roman" w:hAnsi="Arial" w:cs="Arial"/>
              <w:b/>
              <w:color w:val="000000"/>
              <w:sz w:val="24"/>
              <w:szCs w:val="24"/>
            </w:rPr>
          </w:pPr>
          <w:r>
            <w:rPr>
              <w:b/>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2053" type="#_x0000_t75" style="width:24.75pt;height:24pt;visibility:visible">
                <v:imagedata r:id="rId1" o:title=""/>
              </v:shape>
            </w:pict>
          </w:r>
        </w:p>
      </w:tc>
      <w:tc>
        <w:tcPr>
          <w:tcW w:w="4936" w:type="dxa"/>
          <w:shd w:val="clear" w:color="auto" w:fill="auto"/>
          <w:vAlign w:val="center"/>
        </w:tcPr>
        <w:p w:rsidR="004C233F" w:rsidRPr="004318C4" w:rsidP="004C233F">
          <w:pPr>
            <w:widowControl w:val="0"/>
            <w:tabs>
              <w:tab w:val="center" w:pos="4680"/>
              <w:tab w:val="right" w:pos="9360"/>
            </w:tabs>
            <w:autoSpaceDE w:val="0"/>
            <w:autoSpaceDN w:val="0"/>
            <w:adjustRightInd w:val="0"/>
            <w:spacing w:after="0" w:line="240" w:lineRule="auto"/>
            <w:ind w:left="-108"/>
            <w:rPr>
              <w:rFonts w:ascii="Arial" w:eastAsia="Times New Roman" w:hAnsi="Arial" w:cs="Arial"/>
              <w:color w:val="000000"/>
              <w:sz w:val="24"/>
              <w:szCs w:val="24"/>
            </w:rPr>
          </w:pPr>
          <w:r w:rsidRPr="004318C4">
            <w:rPr>
              <w:rFonts w:ascii="Arial" w:hAnsi="Arial" w:cs="Arial"/>
              <w:b/>
              <w:sz w:val="24"/>
            </w:rPr>
            <w:t>The World Bank</w:t>
          </w:r>
        </w:p>
      </w:tc>
      <w:tc>
        <w:tcPr>
          <w:tcW w:w="5474" w:type="dxa"/>
          <w:shd w:val="clear" w:color="auto" w:fill="auto"/>
          <w:vAlign w:val="center"/>
        </w:tcPr>
        <w:p w:rsidR="004C233F" w:rsidRPr="004318C4" w:rsidP="004C233F">
          <w:pPr>
            <w:widowControl w:val="0"/>
            <w:tabs>
              <w:tab w:val="center" w:pos="4680"/>
              <w:tab w:val="right" w:pos="9360"/>
            </w:tabs>
            <w:autoSpaceDE w:val="0"/>
            <w:autoSpaceDN w:val="0"/>
            <w:adjustRightInd w:val="0"/>
            <w:spacing w:after="0" w:line="240" w:lineRule="auto"/>
            <w:jc w:val="right"/>
            <w:rPr>
              <w:rFonts w:ascii="Arial" w:eastAsia="Times New Roman" w:hAnsi="Arial" w:cs="Arial"/>
              <w:color w:val="000000"/>
              <w:sz w:val="24"/>
              <w:szCs w:val="24"/>
            </w:rPr>
          </w:pPr>
        </w:p>
      </w:tc>
    </w:tr>
    <w:tr>
      <w:tblPrEx>
        <w:tblW w:w="11218" w:type="dxa"/>
        <w:tblInd w:w="-864" w:type="dxa"/>
        <w:tblLayout w:type="fixed"/>
        <w:tblLook w:val="04A0"/>
      </w:tblPrEx>
      <w:trPr>
        <w:trHeight w:val="231"/>
      </w:trPr>
      <w:tc>
        <w:tcPr>
          <w:tcW w:w="808" w:type="dxa"/>
          <w:vMerge/>
          <w:shd w:val="clear" w:color="auto" w:fill="auto"/>
          <w:vAlign w:val="center"/>
        </w:tcPr>
        <w:p w:rsidR="004C233F" w:rsidRPr="004318C4" w:rsidP="004C233F">
          <w:pPr>
            <w:spacing w:after="0" w:line="240" w:lineRule="auto"/>
            <w:rPr>
              <w:rFonts w:ascii="Arial" w:eastAsia="Times New Roman" w:hAnsi="Arial" w:cs="Arial"/>
              <w:b/>
              <w:color w:val="000000"/>
              <w:sz w:val="24"/>
              <w:szCs w:val="24"/>
            </w:rPr>
          </w:pPr>
        </w:p>
      </w:tc>
      <w:tc>
        <w:tcPr>
          <w:tcW w:w="10410" w:type="dxa"/>
          <w:gridSpan w:val="2"/>
          <w:shd w:val="clear" w:color="auto" w:fill="auto"/>
        </w:tcPr>
        <w:p w:rsidR="004C233F" w:rsidRPr="004318C4" w:rsidP="004C233F">
          <w:pPr>
            <w:widowControl w:val="0"/>
            <w:tabs>
              <w:tab w:val="center" w:pos="4680"/>
              <w:tab w:val="right" w:pos="9360"/>
            </w:tabs>
            <w:autoSpaceDE w:val="0"/>
            <w:autoSpaceDN w:val="0"/>
            <w:adjustRightInd w:val="0"/>
            <w:spacing w:after="0" w:line="240" w:lineRule="auto"/>
            <w:ind w:left="-108"/>
            <w:rPr>
              <w:rFonts w:ascii="Arial" w:eastAsia="Times New Roman" w:hAnsi="Arial" w:cs="Arial"/>
              <w:b/>
              <w:color w:val="000000"/>
              <w:sz w:val="24"/>
              <w:szCs w:val="24"/>
            </w:rPr>
          </w:pPr>
          <w:r w:rsidRPr="004318C4">
            <w:rPr>
              <w:rFonts w:ascii="Arial" w:hAnsi="Arial" w:cs="Arial"/>
              <w:bCs/>
              <w:sz w:val="20"/>
              <w:szCs w:val="20"/>
            </w:rPr>
            <w:fldChar w:fldCharType="begin"/>
          </w:r>
          <w:r w:rsidRPr="004318C4">
            <w:rPr>
              <w:rFonts w:ascii="Arial" w:hAnsi="Arial" w:cs="Arial"/>
              <w:bCs/>
              <w:sz w:val="20"/>
              <w:szCs w:val="20"/>
            </w:rPr>
            <w:instrText xml:space="preserve"> </w:instrText>
          </w:r>
          <w:r w:rsidR="008328EB">
            <w:rPr>
              <w:rFonts w:ascii="Arial" w:hAnsi="Arial" w:cs="Arial"/>
              <w:bCs/>
              <w:sz w:val="20"/>
              <w:szCs w:val="20"/>
            </w:rPr>
            <w:instrText>IF</w:instrText>
          </w:r>
          <w:r w:rsidRPr="004318C4">
            <w:rPr>
              <w:rFonts w:ascii="Arial" w:hAnsi="Arial" w:cs="Arial"/>
              <w:bCs/>
              <w:sz w:val="20"/>
              <w:szCs w:val="20"/>
            </w:rPr>
            <w:instrText xml:space="preserve"> </w:instrText>
          </w:r>
          <w:r w:rsidRPr="004318C4">
            <w:rPr>
              <w:rFonts w:ascii="Arial" w:hAnsi="Arial" w:cs="Arial"/>
              <w:bCs/>
              <w:noProof/>
              <w:sz w:val="20"/>
              <w:szCs w:val="20"/>
            </w:rPr>
            <w:instrText>"Conservation Areas for Biodiversity Conservation and Development"</w:instrText>
          </w:r>
          <w:r w:rsidRPr="004318C4">
            <w:rPr>
              <w:rFonts w:ascii="Arial" w:hAnsi="Arial" w:cs="Arial"/>
              <w:bCs/>
              <w:sz w:val="20"/>
              <w:szCs w:val="20"/>
            </w:rPr>
            <w:instrText xml:space="preserve"> &lt;&gt; "" </w:instrText>
          </w:r>
          <w:r w:rsidRPr="004318C4">
            <w:rPr>
              <w:rFonts w:ascii="Arial" w:hAnsi="Arial" w:cs="Arial"/>
              <w:bCs/>
              <w:noProof/>
              <w:sz w:val="20"/>
              <w:szCs w:val="20"/>
            </w:rPr>
            <w:instrText>"Conservation Areas for Biodiversity Conservation and Development"</w:instrText>
          </w:r>
          <w:r w:rsidRPr="004318C4">
            <w:rPr>
              <w:rFonts w:ascii="Arial" w:hAnsi="Arial" w:cs="Arial"/>
              <w:bCs/>
              <w:sz w:val="20"/>
              <w:szCs w:val="20"/>
            </w:rPr>
            <w:instrText xml:space="preserve"> ""</w:instrText>
          </w:r>
          <w:r w:rsidRPr="004318C4">
            <w:rPr>
              <w:rFonts w:ascii="Arial" w:hAnsi="Arial" w:cs="Arial"/>
              <w:bCs/>
              <w:sz w:val="20"/>
              <w:szCs w:val="20"/>
            </w:rPr>
            <w:fldChar w:fldCharType="separate"/>
          </w:r>
          <w:r w:rsidRPr="004318C4" w:rsidR="000D3B77">
            <w:rPr>
              <w:rFonts w:ascii="Arial" w:hAnsi="Arial" w:cs="Arial"/>
              <w:bCs/>
              <w:noProof/>
              <w:sz w:val="20"/>
              <w:szCs w:val="20"/>
            </w:rPr>
            <w:t>Conservation Areas for Biodiversity Conservation and Development</w:t>
          </w:r>
          <w:r w:rsidRPr="004318C4">
            <w:rPr>
              <w:rFonts w:ascii="Arial" w:hAnsi="Arial" w:cs="Arial"/>
              <w:bCs/>
              <w:sz w:val="20"/>
              <w:szCs w:val="20"/>
            </w:rPr>
            <w:fldChar w:fldCharType="end"/>
          </w:r>
          <w:r w:rsidRPr="004318C4">
            <w:rPr>
              <w:rFonts w:ascii="Arial" w:hAnsi="Arial" w:cs="Arial"/>
              <w:bCs/>
              <w:sz w:val="20"/>
              <w:szCs w:val="20"/>
            </w:rPr>
            <w:t xml:space="preserve"> (</w:t>
          </w:r>
          <w:r w:rsidRPr="004318C4">
            <w:rPr>
              <w:rFonts w:ascii="Arial" w:hAnsi="Arial" w:cs="Arial"/>
              <w:bCs/>
              <w:noProof/>
              <w:sz w:val="20"/>
              <w:szCs w:val="20"/>
            </w:rPr>
            <w:t>P172777</w:t>
          </w:r>
          <w:r w:rsidRPr="004318C4">
            <w:rPr>
              <w:rFonts w:ascii="Arial" w:hAnsi="Arial" w:cs="Arial"/>
              <w:bCs/>
              <w:sz w:val="20"/>
              <w:szCs w:val="20"/>
            </w:rPr>
            <w:t>)</w:t>
          </w:r>
        </w:p>
      </w:tc>
    </w:tr>
    <w:tr>
      <w:tblPrEx>
        <w:tblW w:w="11218" w:type="dxa"/>
        <w:tblInd w:w="-864" w:type="dxa"/>
        <w:tblLayout w:type="fixed"/>
        <w:tblLook w:val="04A0"/>
      </w:tblPrEx>
      <w:trPr>
        <w:trHeight w:val="243"/>
      </w:trPr>
      <w:tc>
        <w:tcPr>
          <w:tcW w:w="11218" w:type="dxa"/>
          <w:gridSpan w:val="3"/>
          <w:shd w:val="clear" w:color="auto" w:fill="auto"/>
          <w:vAlign w:val="center"/>
        </w:tcPr>
        <w:p w:rsidR="004C233F" w:rsidRPr="004318C4" w:rsidP="004C233F">
          <w:pPr>
            <w:widowControl w:val="0"/>
            <w:tabs>
              <w:tab w:val="center" w:pos="4680"/>
              <w:tab w:val="right" w:pos="9360"/>
            </w:tabs>
            <w:autoSpaceDE w:val="0"/>
            <w:autoSpaceDN w:val="0"/>
            <w:adjustRightInd w:val="0"/>
            <w:spacing w:after="0" w:line="240" w:lineRule="auto"/>
            <w:rPr>
              <w:rFonts w:ascii="Arial" w:eastAsia="Times New Roman" w:hAnsi="Arial" w:cs="Arial"/>
              <w:color w:val="000000"/>
              <w:sz w:val="24"/>
              <w:szCs w:val="24"/>
            </w:rPr>
          </w:pPr>
          <w:r>
            <w:rPr>
              <w:noProof/>
            </w:rPr>
            <w:pict>
              <v:line id="Straight Connector 12" o:spid="_x0000_s2054" style="flip:y;mso-height-relative:margin;mso-width-relative:margin;position:absolute;visibility:visible;z-index:251658240" from="0,6.5pt" to="549.35pt,6.5pt" strokecolor="#4f94d2" strokeweight="4.5pt"/>
            </w:pict>
          </w:r>
        </w:p>
      </w:tc>
    </w:tr>
  </w:tbl>
  <w:p w:rsidR="004C233F" w:rsidRPr="00E143A5" w:rsidP="004C233F">
    <w:pPr>
      <w:pStyle w:val="Header"/>
      <w:rPr>
        <w:rFonts w:ascii="Arial" w:hAnsi="Arial" w:cs="Arial"/>
        <w:sz w:val="24"/>
      </w:rPr>
    </w:pPr>
    <w:r>
      <w:rPr>
        <w:noProof/>
      </w:rPr>
      <w:pict>
        <v:shapetype id="_x0000_t202" coordsize="21600,21600" o:spt="202" path="m,l,21600r21600,l21600,xe">
          <v:stroke joinstyle="miter"/>
          <v:path gradientshapeok="t" o:connecttype="rect"/>
        </v:shapetype>
        <v:shape id="Text Box 7" o:spid="_x0000_s2055" type="#_x0000_t202" style="width:28.8pt;height:129.6pt;margin-top:260.7pt;margin-left:7.2pt;mso-height-relative:margin;mso-position-horizontal-relative:page;mso-position-vertical-relative:page;mso-width-relative:margin;mso-wrap-distance-bottom:3.6pt;mso-wrap-distance-top:3.6pt;position:absolute;visibility:visible;z-index:251659264" stroked="f">
          <v:textbox style="layout-flow:vertical;mso-layout-flow-alt:bottom-to-top">
            <w:txbxContent>
              <w:p w:rsidR="004C233F" w:rsidRPr="00E143A5" w:rsidP="004C233F">
                <w:pPr>
                  <w:widowControl w:val="0"/>
                  <w:autoSpaceDE w:val="0"/>
                  <w:autoSpaceDN w:val="0"/>
                  <w:adjustRightInd w:val="0"/>
                  <w:spacing w:after="0" w:line="240" w:lineRule="auto"/>
                  <w:rPr>
                    <w:rFonts w:eastAsia="Times New Roman" w:cs="Arial"/>
                    <w:sz w:val="20"/>
                    <w:szCs w:val="20"/>
                  </w:rPr>
                </w:pPr>
                <w:r w:rsidRPr="00E143A5">
                  <w:rPr>
                    <w:rFonts w:eastAsia="Times New Roman" w:cs="Arial"/>
                    <w:color w:val="767171"/>
                    <w:sz w:val="20"/>
                    <w:szCs w:val="20"/>
                  </w:rPr>
                  <w:t>For Official Use Only</w:t>
                </w:r>
              </w:p>
              <w:p w:rsidR="004C233F" w:rsidRPr="004318C4" w:rsidP="004C233F">
                <w:pPr>
                  <w:rPr>
                    <w:color w:val="767171"/>
                    <w:sz w:val="20"/>
                    <w:szCs w:val="20"/>
                  </w:rPr>
                </w:pPr>
              </w:p>
            </w:txbxContent>
          </v:textbox>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W w:w="11218" w:type="dxa"/>
      <w:tblInd w:w="-864" w:type="dxa"/>
      <w:tblLayout w:type="fixed"/>
      <w:tblLook w:val="04A0"/>
    </w:tblPr>
    <w:tblGrid>
      <w:gridCol w:w="808"/>
      <w:gridCol w:w="4936"/>
      <w:gridCol w:w="5474"/>
    </w:tblGrid>
    <w:tr>
      <w:tblPrEx>
        <w:tblW w:w="11218" w:type="dxa"/>
        <w:tblInd w:w="-864" w:type="dxa"/>
        <w:tblLayout w:type="fixed"/>
        <w:tblLook w:val="04A0"/>
      </w:tblPrEx>
      <w:trPr>
        <w:trHeight w:val="162"/>
      </w:trPr>
      <w:tc>
        <w:tcPr>
          <w:tcW w:w="808" w:type="dxa"/>
          <w:vMerge w:val="restart"/>
          <w:shd w:val="clear" w:color="auto" w:fill="auto"/>
        </w:tcPr>
        <w:p w:rsidR="004C233F" w:rsidRPr="004318C4" w:rsidP="004C233F">
          <w:pPr>
            <w:widowControl w:val="0"/>
            <w:tabs>
              <w:tab w:val="center" w:pos="4680"/>
              <w:tab w:val="right" w:pos="9360"/>
            </w:tabs>
            <w:autoSpaceDE w:val="0"/>
            <w:autoSpaceDN w:val="0"/>
            <w:adjustRightInd w:val="0"/>
            <w:spacing w:after="0" w:line="240" w:lineRule="auto"/>
            <w:rPr>
              <w:rFonts w:ascii="Arial" w:eastAsia="Times New Roman" w:hAnsi="Arial" w:cs="Arial"/>
              <w:b/>
              <w:color w:val="000000"/>
              <w:sz w:val="24"/>
              <w:szCs w:val="24"/>
            </w:rPr>
          </w:pPr>
          <w:r>
            <w:rPr>
              <w:b/>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i2057" type="#_x0000_t75" style="width:24.75pt;height:24pt;visibility:visible">
                <v:imagedata r:id="rId1" o:title=""/>
              </v:shape>
            </w:pict>
          </w:r>
        </w:p>
      </w:tc>
      <w:tc>
        <w:tcPr>
          <w:tcW w:w="4936" w:type="dxa"/>
          <w:shd w:val="clear" w:color="auto" w:fill="auto"/>
          <w:vAlign w:val="center"/>
        </w:tcPr>
        <w:p w:rsidR="004C233F" w:rsidRPr="004318C4" w:rsidP="004C233F">
          <w:pPr>
            <w:widowControl w:val="0"/>
            <w:tabs>
              <w:tab w:val="center" w:pos="4680"/>
              <w:tab w:val="right" w:pos="9360"/>
            </w:tabs>
            <w:autoSpaceDE w:val="0"/>
            <w:autoSpaceDN w:val="0"/>
            <w:adjustRightInd w:val="0"/>
            <w:spacing w:after="0" w:line="240" w:lineRule="auto"/>
            <w:ind w:left="-108"/>
            <w:rPr>
              <w:rFonts w:ascii="Arial" w:eastAsia="Times New Roman" w:hAnsi="Arial" w:cs="Arial"/>
              <w:color w:val="000000"/>
              <w:sz w:val="24"/>
              <w:szCs w:val="24"/>
            </w:rPr>
          </w:pPr>
          <w:r w:rsidRPr="004318C4">
            <w:rPr>
              <w:rFonts w:ascii="Arial" w:hAnsi="Arial" w:cs="Arial"/>
              <w:b/>
              <w:sz w:val="24"/>
            </w:rPr>
            <w:t>The World Bank</w:t>
          </w:r>
        </w:p>
      </w:tc>
      <w:tc>
        <w:tcPr>
          <w:tcW w:w="5474" w:type="dxa"/>
          <w:shd w:val="clear" w:color="auto" w:fill="auto"/>
          <w:vAlign w:val="center"/>
        </w:tcPr>
        <w:p w:rsidR="004C233F" w:rsidRPr="004318C4" w:rsidP="004C233F">
          <w:pPr>
            <w:widowControl w:val="0"/>
            <w:tabs>
              <w:tab w:val="center" w:pos="4680"/>
              <w:tab w:val="right" w:pos="9360"/>
            </w:tabs>
            <w:autoSpaceDE w:val="0"/>
            <w:autoSpaceDN w:val="0"/>
            <w:adjustRightInd w:val="0"/>
            <w:spacing w:after="0" w:line="240" w:lineRule="auto"/>
            <w:jc w:val="right"/>
            <w:rPr>
              <w:rFonts w:ascii="Arial" w:eastAsia="Times New Roman" w:hAnsi="Arial" w:cs="Arial"/>
              <w:color w:val="000000"/>
              <w:sz w:val="24"/>
              <w:szCs w:val="24"/>
            </w:rPr>
          </w:pPr>
        </w:p>
      </w:tc>
    </w:tr>
    <w:tr>
      <w:tblPrEx>
        <w:tblW w:w="11218" w:type="dxa"/>
        <w:tblInd w:w="-864" w:type="dxa"/>
        <w:tblLayout w:type="fixed"/>
        <w:tblLook w:val="04A0"/>
      </w:tblPrEx>
      <w:trPr>
        <w:trHeight w:val="231"/>
      </w:trPr>
      <w:tc>
        <w:tcPr>
          <w:tcW w:w="808" w:type="dxa"/>
          <w:vMerge/>
          <w:shd w:val="clear" w:color="auto" w:fill="auto"/>
          <w:vAlign w:val="center"/>
        </w:tcPr>
        <w:p w:rsidR="004C233F" w:rsidRPr="004318C4" w:rsidP="004C233F">
          <w:pPr>
            <w:spacing w:after="0" w:line="240" w:lineRule="auto"/>
            <w:rPr>
              <w:rFonts w:ascii="Arial" w:eastAsia="Times New Roman" w:hAnsi="Arial" w:cs="Arial"/>
              <w:b/>
              <w:color w:val="000000"/>
              <w:sz w:val="24"/>
              <w:szCs w:val="24"/>
            </w:rPr>
          </w:pPr>
        </w:p>
      </w:tc>
      <w:tc>
        <w:tcPr>
          <w:tcW w:w="10410" w:type="dxa"/>
          <w:gridSpan w:val="2"/>
          <w:shd w:val="clear" w:color="auto" w:fill="auto"/>
        </w:tcPr>
        <w:p w:rsidR="004C233F" w:rsidRPr="004318C4" w:rsidP="004C233F">
          <w:pPr>
            <w:widowControl w:val="0"/>
            <w:tabs>
              <w:tab w:val="center" w:pos="4680"/>
              <w:tab w:val="right" w:pos="9360"/>
            </w:tabs>
            <w:autoSpaceDE w:val="0"/>
            <w:autoSpaceDN w:val="0"/>
            <w:adjustRightInd w:val="0"/>
            <w:spacing w:after="0" w:line="240" w:lineRule="auto"/>
            <w:ind w:left="-108"/>
            <w:rPr>
              <w:rFonts w:ascii="Arial" w:eastAsia="Times New Roman" w:hAnsi="Arial" w:cs="Arial"/>
              <w:b/>
              <w:color w:val="000000"/>
              <w:sz w:val="24"/>
              <w:szCs w:val="24"/>
            </w:rPr>
          </w:pPr>
          <w:r w:rsidRPr="004318C4">
            <w:rPr>
              <w:rFonts w:ascii="Arial" w:hAnsi="Arial" w:cs="Arial"/>
              <w:bCs/>
              <w:sz w:val="20"/>
              <w:szCs w:val="20"/>
            </w:rPr>
            <w:fldChar w:fldCharType="begin"/>
          </w:r>
          <w:r w:rsidRPr="004318C4">
            <w:rPr>
              <w:rFonts w:ascii="Arial" w:hAnsi="Arial" w:cs="Arial"/>
              <w:bCs/>
              <w:sz w:val="20"/>
              <w:szCs w:val="20"/>
            </w:rPr>
            <w:instrText xml:space="preserve"> </w:instrText>
          </w:r>
          <w:r w:rsidR="008328EB">
            <w:rPr>
              <w:rFonts w:ascii="Arial" w:hAnsi="Arial" w:cs="Arial"/>
              <w:bCs/>
              <w:sz w:val="20"/>
              <w:szCs w:val="20"/>
            </w:rPr>
            <w:instrText>IF</w:instrText>
          </w:r>
          <w:r w:rsidRPr="004318C4">
            <w:rPr>
              <w:rFonts w:ascii="Arial" w:hAnsi="Arial" w:cs="Arial"/>
              <w:bCs/>
              <w:sz w:val="20"/>
              <w:szCs w:val="20"/>
            </w:rPr>
            <w:instrText xml:space="preserve"> </w:instrText>
          </w:r>
          <w:r w:rsidRPr="004318C4">
            <w:rPr>
              <w:rFonts w:ascii="Arial" w:hAnsi="Arial" w:cs="Arial"/>
              <w:bCs/>
              <w:noProof/>
              <w:sz w:val="20"/>
              <w:szCs w:val="20"/>
            </w:rPr>
            <w:instrText>"Conservation Areas for Biodiversity Conservation and Development"</w:instrText>
          </w:r>
          <w:r w:rsidRPr="004318C4">
            <w:rPr>
              <w:rFonts w:ascii="Arial" w:hAnsi="Arial" w:cs="Arial"/>
              <w:bCs/>
              <w:sz w:val="20"/>
              <w:szCs w:val="20"/>
            </w:rPr>
            <w:instrText xml:space="preserve"> &lt;&gt; "" </w:instrText>
          </w:r>
          <w:r w:rsidRPr="004318C4">
            <w:rPr>
              <w:rFonts w:ascii="Arial" w:hAnsi="Arial" w:cs="Arial"/>
              <w:bCs/>
              <w:noProof/>
              <w:sz w:val="20"/>
              <w:szCs w:val="20"/>
            </w:rPr>
            <w:instrText>"Conservation Areas for Biodiversity Conservation and Development"</w:instrText>
          </w:r>
          <w:r w:rsidRPr="004318C4">
            <w:rPr>
              <w:rFonts w:ascii="Arial" w:hAnsi="Arial" w:cs="Arial"/>
              <w:bCs/>
              <w:sz w:val="20"/>
              <w:szCs w:val="20"/>
            </w:rPr>
            <w:instrText xml:space="preserve"> ""</w:instrText>
          </w:r>
          <w:r w:rsidRPr="004318C4">
            <w:rPr>
              <w:rFonts w:ascii="Arial" w:hAnsi="Arial" w:cs="Arial"/>
              <w:bCs/>
              <w:sz w:val="20"/>
              <w:szCs w:val="20"/>
            </w:rPr>
            <w:fldChar w:fldCharType="separate"/>
          </w:r>
          <w:r w:rsidRPr="004318C4" w:rsidR="000D3B77">
            <w:rPr>
              <w:rFonts w:ascii="Arial" w:hAnsi="Arial" w:cs="Arial"/>
              <w:bCs/>
              <w:noProof/>
              <w:sz w:val="20"/>
              <w:szCs w:val="20"/>
            </w:rPr>
            <w:t>Conservation Areas for Biodiversity Conservation and Development</w:t>
          </w:r>
          <w:r w:rsidRPr="004318C4">
            <w:rPr>
              <w:rFonts w:ascii="Arial" w:hAnsi="Arial" w:cs="Arial"/>
              <w:bCs/>
              <w:sz w:val="20"/>
              <w:szCs w:val="20"/>
            </w:rPr>
            <w:fldChar w:fldCharType="end"/>
          </w:r>
          <w:r w:rsidRPr="004318C4">
            <w:rPr>
              <w:rFonts w:ascii="Arial" w:hAnsi="Arial" w:cs="Arial"/>
              <w:bCs/>
              <w:sz w:val="20"/>
              <w:szCs w:val="20"/>
            </w:rPr>
            <w:t xml:space="preserve"> (</w:t>
          </w:r>
          <w:r w:rsidRPr="004318C4">
            <w:rPr>
              <w:rFonts w:ascii="Arial" w:hAnsi="Arial" w:cs="Arial"/>
              <w:bCs/>
              <w:noProof/>
              <w:sz w:val="20"/>
              <w:szCs w:val="20"/>
            </w:rPr>
            <w:t>P172777</w:t>
          </w:r>
          <w:r w:rsidRPr="004318C4">
            <w:rPr>
              <w:rFonts w:ascii="Arial" w:hAnsi="Arial" w:cs="Arial"/>
              <w:bCs/>
              <w:sz w:val="20"/>
              <w:szCs w:val="20"/>
            </w:rPr>
            <w:t>)</w:t>
          </w:r>
        </w:p>
      </w:tc>
    </w:tr>
    <w:tr>
      <w:tblPrEx>
        <w:tblW w:w="11218" w:type="dxa"/>
        <w:tblInd w:w="-864" w:type="dxa"/>
        <w:tblLayout w:type="fixed"/>
        <w:tblLook w:val="04A0"/>
      </w:tblPrEx>
      <w:trPr>
        <w:trHeight w:val="243"/>
      </w:trPr>
      <w:tc>
        <w:tcPr>
          <w:tcW w:w="11218" w:type="dxa"/>
          <w:gridSpan w:val="3"/>
          <w:shd w:val="clear" w:color="auto" w:fill="auto"/>
          <w:vAlign w:val="center"/>
        </w:tcPr>
        <w:p w:rsidR="004C233F" w:rsidRPr="004318C4" w:rsidP="004C233F">
          <w:pPr>
            <w:widowControl w:val="0"/>
            <w:tabs>
              <w:tab w:val="center" w:pos="4680"/>
              <w:tab w:val="right" w:pos="9360"/>
            </w:tabs>
            <w:autoSpaceDE w:val="0"/>
            <w:autoSpaceDN w:val="0"/>
            <w:adjustRightInd w:val="0"/>
            <w:spacing w:after="0" w:line="240" w:lineRule="auto"/>
            <w:rPr>
              <w:rFonts w:ascii="Arial" w:eastAsia="Times New Roman" w:hAnsi="Arial" w:cs="Arial"/>
              <w:color w:val="000000"/>
              <w:sz w:val="24"/>
              <w:szCs w:val="24"/>
            </w:rPr>
          </w:pPr>
          <w:r>
            <w:rPr>
              <w:noProof/>
            </w:rPr>
            <w:pict>
              <v:line id="Straight Connector 30" o:spid="_x0000_s2058" style="flip:y;mso-height-relative:margin;mso-width-relative:margin;position:absolute;visibility:visible;z-index:251664384" from="0,6.5pt" to="549.35pt,6.5pt" strokecolor="#4f94d2" strokeweight="4.5pt"/>
            </w:pict>
          </w:r>
        </w:p>
      </w:tc>
    </w:tr>
  </w:tbl>
  <w:p w:rsidR="004C233F" w:rsidRPr="00E143A5" w:rsidP="004C233F">
    <w:pPr>
      <w:pStyle w:val="Header"/>
      <w:rPr>
        <w:rFonts w:ascii="Arial" w:hAnsi="Arial" w:cs="Arial"/>
        <w:sz w:val="24"/>
      </w:rPr>
    </w:pPr>
    <w:r>
      <w:rPr>
        <w:noProof/>
      </w:rPr>
      <w:pict>
        <v:shapetype id="_x0000_t202" coordsize="21600,21600" o:spt="202" path="m,l,21600r21600,l21600,xe">
          <v:stroke joinstyle="miter"/>
          <v:path gradientshapeok="t" o:connecttype="rect"/>
        </v:shapetype>
        <v:shape id="Text Box 31" o:spid="_x0000_s2059" type="#_x0000_t202" style="width:28.8pt;height:129.6pt;margin-top:260.7pt;margin-left:7.2pt;mso-height-relative:margin;mso-position-horizontal-relative:page;mso-position-vertical-relative:page;mso-width-relative:margin;mso-wrap-distance-bottom:3.6pt;mso-wrap-distance-top:3.6pt;position:absolute;visibility:visible;z-index:251665408" stroked="f">
          <v:textbox style="layout-flow:vertical;mso-layout-flow-alt:bottom-to-top">
            <w:txbxContent>
              <w:p w:rsidR="004C233F" w:rsidRPr="00E143A5" w:rsidP="004C233F">
                <w:pPr>
                  <w:widowControl w:val="0"/>
                  <w:autoSpaceDE w:val="0"/>
                  <w:autoSpaceDN w:val="0"/>
                  <w:adjustRightInd w:val="0"/>
                  <w:spacing w:after="0" w:line="240" w:lineRule="auto"/>
                  <w:rPr>
                    <w:rFonts w:eastAsia="Times New Roman" w:cs="Arial"/>
                    <w:sz w:val="20"/>
                    <w:szCs w:val="20"/>
                  </w:rPr>
                </w:pPr>
                <w:r w:rsidRPr="00E143A5">
                  <w:rPr>
                    <w:rFonts w:eastAsia="Times New Roman" w:cs="Arial"/>
                    <w:color w:val="767171"/>
                    <w:sz w:val="20"/>
                    <w:szCs w:val="20"/>
                  </w:rPr>
                  <w:t>For Official Use Only</w:t>
                </w:r>
              </w:p>
              <w:p w:rsidR="004C233F" w:rsidRPr="004318C4" w:rsidP="004C233F">
                <w:pPr>
                  <w:rPr>
                    <w:color w:val="767171"/>
                    <w:sz w:val="20"/>
                    <w:szCs w:val="20"/>
                  </w:rPr>
                </w:pPr>
              </w:p>
            </w:txbxContent>
          </v:textbox>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7E435E3"/>
    <w:multiLevelType w:val="hybridMultilevel"/>
    <w:tmpl w:val="2530E868"/>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
    <w:nsid w:val="190A4991"/>
    <w:multiLevelType w:val="hybridMultilevel"/>
    <w:tmpl w:val="33BE5F80"/>
    <w:lvl w:ilvl="0">
      <w:start w:val="1"/>
      <w:numFmt w:val="lowerLetter"/>
      <w:lvlText w:val="%1)"/>
      <w:lvlJc w:val="left"/>
      <w:pPr>
        <w:ind w:left="420" w:hanging="360"/>
      </w:pPr>
      <w:rPr>
        <w:rFonts w:ascii="Cambria" w:hAnsi="Cambria" w:cs="Cambria" w:hint="default"/>
      </w:rPr>
    </w:lvl>
    <w:lvl w:ilvl="1" w:tentative="1">
      <w:start w:val="1"/>
      <w:numFmt w:val="lowerLetter"/>
      <w:lvlText w:val="%2."/>
      <w:lvlJc w:val="left"/>
      <w:pPr>
        <w:ind w:left="1140" w:hanging="360"/>
      </w:pPr>
    </w:lvl>
    <w:lvl w:ilvl="2" w:tentative="1">
      <w:start w:val="1"/>
      <w:numFmt w:val="lowerRoman"/>
      <w:lvlText w:val="%3."/>
      <w:lvlJc w:val="right"/>
      <w:pPr>
        <w:ind w:left="1860" w:hanging="180"/>
      </w:pPr>
    </w:lvl>
    <w:lvl w:ilvl="3" w:tentative="1">
      <w:start w:val="1"/>
      <w:numFmt w:val="decimal"/>
      <w:lvlText w:val="%4."/>
      <w:lvlJc w:val="left"/>
      <w:pPr>
        <w:ind w:left="2580" w:hanging="360"/>
      </w:pPr>
    </w:lvl>
    <w:lvl w:ilvl="4" w:tentative="1">
      <w:start w:val="1"/>
      <w:numFmt w:val="lowerLetter"/>
      <w:lvlText w:val="%5."/>
      <w:lvlJc w:val="left"/>
      <w:pPr>
        <w:ind w:left="3300" w:hanging="360"/>
      </w:pPr>
    </w:lvl>
    <w:lvl w:ilvl="5" w:tentative="1">
      <w:start w:val="1"/>
      <w:numFmt w:val="lowerRoman"/>
      <w:lvlText w:val="%6."/>
      <w:lvlJc w:val="right"/>
      <w:pPr>
        <w:ind w:left="4020" w:hanging="180"/>
      </w:pPr>
    </w:lvl>
    <w:lvl w:ilvl="6" w:tentative="1">
      <w:start w:val="1"/>
      <w:numFmt w:val="decimal"/>
      <w:lvlText w:val="%7."/>
      <w:lvlJc w:val="left"/>
      <w:pPr>
        <w:ind w:left="4740" w:hanging="360"/>
      </w:pPr>
    </w:lvl>
    <w:lvl w:ilvl="7" w:tentative="1">
      <w:start w:val="1"/>
      <w:numFmt w:val="lowerLetter"/>
      <w:lvlText w:val="%8."/>
      <w:lvlJc w:val="left"/>
      <w:pPr>
        <w:ind w:left="5460" w:hanging="360"/>
      </w:pPr>
    </w:lvl>
    <w:lvl w:ilvl="8" w:tentative="1">
      <w:start w:val="1"/>
      <w:numFmt w:val="lowerRoman"/>
      <w:lvlText w:val="%9."/>
      <w:lvlJc w:val="right"/>
      <w:pPr>
        <w:ind w:left="6180" w:hanging="180"/>
      </w:pPr>
    </w:lvl>
  </w:abstractNum>
  <w:abstractNum w:abstractNumId="2">
    <w:nsid w:val="2D624CB2"/>
    <w:multiLevelType w:val="hybridMultilevel"/>
    <w:tmpl w:val="4DA88FD8"/>
    <w:lvl w:ilvl="0">
      <w:start w:val="1"/>
      <w:numFmt w:val="decimal"/>
      <w:lvlText w:val="%1."/>
      <w:lvlJc w:val="left"/>
      <w:pPr>
        <w:ind w:left="360" w:hanging="360"/>
      </w:pPr>
      <w:rPr>
        <w:rFonts w:ascii="Cambria" w:hAnsi="Cambria" w:cs="Cambria" w:hint="default"/>
        <w:b w:val="0"/>
        <w:sz w:val="22"/>
        <w:szCs w:val="22"/>
      </w:rPr>
    </w:lvl>
    <w:lvl w:ilvl="1">
      <w:start w:val="3"/>
      <w:numFmt w:val="bullet"/>
      <w:lvlText w:val="-"/>
      <w:lvlJc w:val="left"/>
      <w:pPr>
        <w:ind w:left="446" w:hanging="360"/>
      </w:pPr>
      <w:rPr>
        <w:rFonts w:ascii="Calibri" w:eastAsia="Times New Roman" w:hAnsi="Calibri" w:cs="Cambria" w:hint="default"/>
      </w:rPr>
    </w:lvl>
    <w:lvl w:ilvl="2" w:tentative="1">
      <w:start w:val="1"/>
      <w:numFmt w:val="lowerRoman"/>
      <w:lvlText w:val="%3."/>
      <w:lvlJc w:val="right"/>
      <w:pPr>
        <w:ind w:left="1166" w:hanging="180"/>
      </w:pPr>
    </w:lvl>
    <w:lvl w:ilvl="3" w:tentative="1">
      <w:start w:val="1"/>
      <w:numFmt w:val="decimal"/>
      <w:lvlText w:val="%4."/>
      <w:lvlJc w:val="left"/>
      <w:pPr>
        <w:ind w:left="1886" w:hanging="360"/>
      </w:pPr>
    </w:lvl>
    <w:lvl w:ilvl="4" w:tentative="1">
      <w:start w:val="1"/>
      <w:numFmt w:val="lowerLetter"/>
      <w:lvlText w:val="%5."/>
      <w:lvlJc w:val="left"/>
      <w:pPr>
        <w:ind w:left="2606" w:hanging="360"/>
      </w:pPr>
    </w:lvl>
    <w:lvl w:ilvl="5" w:tentative="1">
      <w:start w:val="1"/>
      <w:numFmt w:val="lowerRoman"/>
      <w:lvlText w:val="%6."/>
      <w:lvlJc w:val="right"/>
      <w:pPr>
        <w:ind w:left="3326" w:hanging="180"/>
      </w:pPr>
    </w:lvl>
    <w:lvl w:ilvl="6" w:tentative="1">
      <w:start w:val="1"/>
      <w:numFmt w:val="decimal"/>
      <w:lvlText w:val="%7."/>
      <w:lvlJc w:val="left"/>
      <w:pPr>
        <w:ind w:left="4046" w:hanging="360"/>
      </w:pPr>
    </w:lvl>
    <w:lvl w:ilvl="7" w:tentative="1">
      <w:start w:val="1"/>
      <w:numFmt w:val="lowerLetter"/>
      <w:lvlText w:val="%8."/>
      <w:lvlJc w:val="left"/>
      <w:pPr>
        <w:ind w:left="4766" w:hanging="360"/>
      </w:pPr>
    </w:lvl>
    <w:lvl w:ilvl="8" w:tentative="1">
      <w:start w:val="1"/>
      <w:numFmt w:val="lowerRoman"/>
      <w:lvlText w:val="%9."/>
      <w:lvlJc w:val="right"/>
      <w:pPr>
        <w:ind w:left="5486" w:hanging="180"/>
      </w:pPr>
    </w:lvl>
  </w:abstractNum>
  <w:abstractNum w:abstractNumId="3">
    <w:nsid w:val="3B6D13C9"/>
    <w:multiLevelType w:val="hybridMultilevel"/>
    <w:tmpl w:val="A65A4A4C"/>
    <w:lvl w:ilvl="0">
      <w:start w:val="1"/>
      <w:numFmt w:val="decimal"/>
      <w:lvlText w:val="%1."/>
      <w:lvlJc w:val="left"/>
      <w:pPr>
        <w:ind w:left="450" w:hanging="360"/>
      </w:pPr>
      <w:rPr>
        <w:rFonts w:ascii="Times New Roman" w:hAnsi="Times New Roman" w:cs="Times New Roman" w:hint="default"/>
        <w:b w:val="0"/>
        <w:sz w:val="22"/>
        <w:szCs w:val="22"/>
      </w:rPr>
    </w:lvl>
    <w:lvl w:ilvl="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4">
    <w:nsid w:val="5FCE250F"/>
    <w:multiLevelType w:val="hybridMultilevel"/>
    <w:tmpl w:val="D6200F18"/>
    <w:lvl w:ilvl="0">
      <w:start w:val="1"/>
      <w:numFmt w:val="decimal"/>
      <w:lvlText w:val="%1."/>
      <w:lvlJc w:val="left"/>
      <w:pPr>
        <w:ind w:left="720" w:hanging="360"/>
      </w:pPr>
      <w:rPr>
        <w:rFonts w:ascii="Calibri" w:hAnsi="Calibri" w:cs="Times New Roman" w:hint="default"/>
        <w:sz w:val="22"/>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
    <w:nsid w:val="60543B5B"/>
    <w:multiLevelType w:val="hybridMultilevel"/>
    <w:tmpl w:val="02283436"/>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6">
    <w:nsid w:val="703E4F89"/>
    <w:multiLevelType w:val="hybridMultilevel"/>
    <w:tmpl w:val="CFD4AE92"/>
    <w:lvl w:ilvl="0">
      <w:start w:val="1"/>
      <w:numFmt w:val="decimal"/>
      <w:lvlText w:val="%1."/>
      <w:lvlJc w:val="left"/>
      <w:pPr>
        <w:ind w:left="720" w:hanging="360"/>
      </w:pPr>
      <w:rPr>
        <w:rFonts w:hint="default"/>
        <w:color w:val="auto"/>
      </w:rPr>
    </w:lvl>
    <w:lvl w:ilvl="1">
      <w:start w:val="1"/>
      <w:numFmt w:val="bullet"/>
      <w:lvlText w:val=""/>
      <w:lvlJc w:val="left"/>
      <w:pPr>
        <w:ind w:left="1440" w:hanging="360"/>
      </w:pPr>
      <w:rPr>
        <w:rFonts w:ascii="Symbol" w:hAnsi="Symbol" w:hint="default"/>
      </w:r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num w:numId="1">
    <w:abstractNumId w:val="2"/>
  </w:num>
  <w:num w:numId="2">
    <w:abstractNumId w:val="1"/>
  </w:num>
  <w:num w:numId="3">
    <w:abstractNumId w:val="5"/>
  </w:num>
  <w:num w:numId="4">
    <w:abstractNumId w:val="4"/>
  </w:num>
  <w:num w:numId="5">
    <w:abstractNumId w:val="3"/>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TrackMoves/>
  <w:defaultTabStop w:val="720"/>
  <w:characterSpacingControl w:val="doNotCompress"/>
  <w:footnotePr>
    <w:footnote w:id="0"/>
    <w:footnote w:id="1"/>
  </w:foot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03CC"/>
    <w:rsid w:val="000D3B77"/>
    <w:rsid w:val="00125DBE"/>
    <w:rsid w:val="001C3915"/>
    <w:rsid w:val="002230F4"/>
    <w:rsid w:val="00227066"/>
    <w:rsid w:val="00334C07"/>
    <w:rsid w:val="003500A8"/>
    <w:rsid w:val="003660D8"/>
    <w:rsid w:val="00396771"/>
    <w:rsid w:val="0041750E"/>
    <w:rsid w:val="00425CDB"/>
    <w:rsid w:val="004318C4"/>
    <w:rsid w:val="004C233F"/>
    <w:rsid w:val="00567D9C"/>
    <w:rsid w:val="005C5752"/>
    <w:rsid w:val="005F747B"/>
    <w:rsid w:val="00662E77"/>
    <w:rsid w:val="0079116F"/>
    <w:rsid w:val="007E1A9B"/>
    <w:rsid w:val="008328EB"/>
    <w:rsid w:val="008C45CD"/>
    <w:rsid w:val="00AA29BC"/>
    <w:rsid w:val="00AC7A2B"/>
    <w:rsid w:val="00B01B31"/>
    <w:rsid w:val="00BE670C"/>
    <w:rsid w:val="00C21C17"/>
    <w:rsid w:val="00CA4828"/>
    <w:rsid w:val="00CC0A9A"/>
    <w:rsid w:val="00DE1E87"/>
    <w:rsid w:val="00DF015E"/>
    <w:rsid w:val="00E143A5"/>
    <w:rsid w:val="00F255EB"/>
  </w:rsids>
  <w:docVars>
    <w:docVar w:name="coverpage" w:val="0,2,4"/>
    <w:docVar w:name="docversion" w:val="af-pidisds_3.0"/>
    <w:docVar w:name="lastsection" w:val="4"/>
    <w:docVar w:name="PIDPREPAREDDATE_VAR" w:val="31-Mar-2020"/>
  </w:docVars>
  <m:mathPr>
    <m:mathFont m:val="Cambria Math"/>
  </m:mathPr>
  <w:themeFontLang w:val="pt-PT"/>
  <w:clrSchemeMapping w:bg1="light1" w:t1="dark1" w:bg2="light2" w:t2="dark2" w:accent1="accent1" w:accent2="accent2" w:accent3="accent3" w:accent4="accent4" w:accent5="accent5" w:accent6="accent6" w:hyperlink="hyperlink" w:followedHyperlink="followedHyperlink"/>
  <w15:chartTrackingRefBased/>
  <w15:docId w15:val="{F2FA46A1-B284-4D83-9A10-0DA58D4D93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pt-PT" w:eastAsia="pt-PT"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List Paragraph" w:qFormat="1"/>
    <w:lsdException w:name="Quote" w:qFormat="1"/>
    <w:lsdException w:name="Intense Quote" w:qFormat="1"/>
    <w:lsdException w:name="Colorful List Accent 1" w:uiPriority="34"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lang w:val="en-US"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yle2">
    <w:name w:val="Style2"/>
    <w:uiPriority w:val="1"/>
    <w:rsid w:val="00BF20B1"/>
    <w:rPr>
      <w:rFonts w:ascii="Calibri" w:hAnsi="Calibri"/>
      <w:sz w:val="18"/>
    </w:rPr>
  </w:style>
  <w:style w:type="paragraph" w:styleId="Header">
    <w:name w:val="header"/>
    <w:basedOn w:val="Normal"/>
    <w:link w:val="HeaderChar"/>
    <w:uiPriority w:val="99"/>
    <w:unhideWhenUsed/>
    <w:rsid w:val="00E143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43A5"/>
  </w:style>
  <w:style w:type="paragraph" w:styleId="Footer">
    <w:name w:val="footer"/>
    <w:basedOn w:val="Normal"/>
    <w:link w:val="FooterChar"/>
    <w:uiPriority w:val="99"/>
    <w:unhideWhenUsed/>
    <w:rsid w:val="00E143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43A5"/>
  </w:style>
  <w:style w:type="table" w:customStyle="1" w:styleId="TableGrid3">
    <w:name w:val="Table Grid3"/>
    <w:basedOn w:val="TableNormal"/>
    <w:uiPriority w:val="39"/>
    <w:rsid w:val="00E143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143A5"/>
    <w:pPr>
      <w:spacing w:after="0" w:line="240" w:lineRule="auto"/>
    </w:pPr>
    <w:rPr>
      <w:rFonts w:ascii="Tahoma" w:hAnsi="Tahoma"/>
      <w:sz w:val="16"/>
      <w:szCs w:val="16"/>
      <w:lang w:val="x-none" w:eastAsia="x-none"/>
    </w:rPr>
  </w:style>
  <w:style w:type="character" w:customStyle="1" w:styleId="BalloonTextChar">
    <w:name w:val="Balloon Text Char"/>
    <w:link w:val="BalloonText"/>
    <w:uiPriority w:val="99"/>
    <w:semiHidden/>
    <w:rsid w:val="00E143A5"/>
    <w:rPr>
      <w:rFonts w:ascii="Tahoma" w:hAnsi="Tahoma" w:cs="Tahoma"/>
      <w:sz w:val="16"/>
      <w:szCs w:val="16"/>
    </w:rPr>
  </w:style>
  <w:style w:type="table" w:styleId="TableGrid">
    <w:name w:val="Table Grid"/>
    <w:basedOn w:val="TableNormal"/>
    <w:rsid w:val="00E143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table" w:customStyle="1" w:styleId="TableGrid1">
    <w:name w:val="Table Grid1"/>
    <w:basedOn w:val="TableNormal"/>
    <w:next w:val="TableGrid"/>
    <w:uiPriority w:val="39"/>
    <w:rsid w:val="006E4A1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6E4A1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6550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diumGrid1">
    <w:name w:val="Medium Grid 1"/>
    <w:uiPriority w:val="99"/>
    <w:semiHidden/>
    <w:rsid w:val="00655080"/>
    <w:rPr>
      <w:color w:val="808080"/>
    </w:rPr>
  </w:style>
  <w:style w:type="paragraph" w:styleId="ColorfulListAccent1">
    <w:name w:val="Colorful List Accent 1"/>
    <w:aliases w:val="Akapit z listą BS,Bullet1,Bullets,Citation List,Ha,List Paragraph (numbered (a)),List Paragraph1,List_Paragraph,Liste 1,Main numbered paragraph,Multilevel para_II,NUMBERED PARAGRAPH,Numbered List Paragraph,NumberedParas,Referenc"/>
    <w:basedOn w:val="Normal"/>
    <w:uiPriority w:val="34"/>
    <w:qFormat/>
    <w:rsid w:val="000B353C"/>
    <w:pPr>
      <w:ind w:left="720"/>
      <w:contextualSpacing/>
    </w:pPr>
  </w:style>
  <w:style w:type="table" w:customStyle="1" w:styleId="TableGrid5">
    <w:name w:val="Table Grid5"/>
    <w:basedOn w:val="TableNormal"/>
    <w:next w:val="TableGrid"/>
    <w:uiPriority w:val="39"/>
    <w:rsid w:val="001E56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1E56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1E56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EC6702"/>
    <w:rPr>
      <w:rFonts w:cs="Times New Roman"/>
      <w:color w:val="0000FF"/>
      <w:u w:val="single"/>
    </w:rPr>
  </w:style>
  <w:style w:type="character" w:styleId="CommentReference">
    <w:name w:val="annotation reference"/>
    <w:rsid w:val="00D54C99"/>
    <w:rPr>
      <w:sz w:val="16"/>
      <w:szCs w:val="16"/>
    </w:rPr>
  </w:style>
  <w:style w:type="paragraph" w:styleId="CommentText">
    <w:name w:val="annotation text"/>
    <w:basedOn w:val="Normal"/>
    <w:link w:val="CommentTextChar"/>
    <w:uiPriority w:val="99"/>
    <w:semiHidden/>
    <w:unhideWhenUsed/>
    <w:rsid w:val="00D54C99"/>
    <w:pPr>
      <w:widowControl w:val="0"/>
      <w:autoSpaceDE w:val="0"/>
      <w:autoSpaceDN w:val="0"/>
      <w:adjustRightInd w:val="0"/>
      <w:spacing w:after="0" w:line="240" w:lineRule="auto"/>
    </w:pPr>
    <w:rPr>
      <w:rFonts w:ascii="Arial" w:eastAsia="Times New Roman" w:hAnsi="Arial"/>
      <w:color w:val="000000"/>
      <w:sz w:val="20"/>
      <w:szCs w:val="20"/>
      <w:lang w:val="x-none" w:eastAsia="x-none"/>
    </w:rPr>
  </w:style>
  <w:style w:type="character" w:customStyle="1" w:styleId="CommentTextChar">
    <w:name w:val="Comment Text Char"/>
    <w:link w:val="CommentText"/>
    <w:uiPriority w:val="99"/>
    <w:semiHidden/>
    <w:rsid w:val="00D54C99"/>
    <w:rPr>
      <w:rFonts w:ascii="Arial" w:eastAsia="Times New Roman" w:hAnsi="Arial" w:cs="Arial"/>
      <w:color w:val="000000"/>
      <w:sz w:val="20"/>
      <w:szCs w:val="20"/>
    </w:rPr>
  </w:style>
  <w:style w:type="paragraph" w:customStyle="1" w:styleId="Normal0">
    <w:name w:val="Normal_0"/>
    <w:qFormat/>
    <w:pPr>
      <w:spacing w:after="160" w:line="259" w:lineRule="auto"/>
    </w:pPr>
    <w:rPr>
      <w:sz w:val="22"/>
      <w:szCs w:val="22"/>
      <w:lang w:val="en-US" w:eastAsia="en-US"/>
    </w:rPr>
  </w:style>
  <w:style w:type="paragraph" w:customStyle="1" w:styleId="Normal1">
    <w:name w:val="Normal_1"/>
    <w:qFormat/>
    <w:pPr>
      <w:spacing w:after="160" w:line="259" w:lineRule="auto"/>
    </w:pPr>
    <w:rPr>
      <w:sz w:val="22"/>
      <w:szCs w:val="22"/>
      <w:lang w:val="en-US" w:eastAsia="en-US"/>
    </w:rPr>
  </w:style>
  <w:style w:type="paragraph" w:customStyle="1" w:styleId="Normal2">
    <w:name w:val="Normal_2"/>
    <w:qFormat/>
    <w:pPr>
      <w:spacing w:after="160" w:line="259" w:lineRule="auto"/>
    </w:pPr>
    <w:rPr>
      <w:sz w:val="22"/>
      <w:szCs w:val="22"/>
      <w:lang w:val="en-US" w:eastAsia="en-US"/>
    </w:rPr>
  </w:style>
  <w:style w:type="paragraph" w:customStyle="1" w:styleId="Normal3">
    <w:name w:val="Normal_3"/>
    <w:qFormat/>
    <w:pPr>
      <w:spacing w:after="160" w:line="259" w:lineRule="auto"/>
    </w:pPr>
    <w:rPr>
      <w:sz w:val="22"/>
      <w:szCs w:val="22"/>
      <w:lang w:val="en-US" w:eastAsia="en-US"/>
    </w:rPr>
  </w:style>
  <w:style w:type="paragraph" w:customStyle="1" w:styleId="Normal4">
    <w:name w:val="Normal_4"/>
    <w:qFormat/>
    <w:pPr>
      <w:spacing w:after="160" w:line="259" w:lineRule="auto"/>
    </w:pPr>
    <w:rPr>
      <w:sz w:val="22"/>
      <w:szCs w:val="22"/>
      <w:lang w:val="en-US" w:eastAsia="en-US"/>
    </w:rPr>
  </w:style>
  <w:style w:type="paragraph" w:customStyle="1" w:styleId="Normal5">
    <w:name w:val="Normal_5"/>
    <w:qFormat/>
    <w:pPr>
      <w:spacing w:after="160" w:line="259" w:lineRule="auto"/>
    </w:pPr>
    <w:rPr>
      <w:sz w:val="22"/>
      <w:szCs w:val="22"/>
      <w:lang w:val="en-US" w:eastAsia="en-US"/>
    </w:rPr>
  </w:style>
  <w:style w:type="paragraph" w:customStyle="1" w:styleId="Normal6">
    <w:name w:val="Normal_6"/>
    <w:qFormat/>
    <w:pPr>
      <w:spacing w:after="160" w:line="259" w:lineRule="auto"/>
    </w:pPr>
    <w:rPr>
      <w:sz w:val="22"/>
      <w:szCs w:val="22"/>
      <w:lang w:val="en-US" w:eastAsia="en-US"/>
    </w:rPr>
  </w:style>
  <w:style w:type="paragraph" w:customStyle="1" w:styleId="Normal7">
    <w:name w:val="Normal_7"/>
    <w:qFormat/>
    <w:pPr>
      <w:spacing w:after="160" w:line="259" w:lineRule="auto"/>
    </w:pPr>
    <w:rPr>
      <w:sz w:val="22"/>
      <w:szCs w:val="22"/>
      <w:lang w:val="en-US" w:eastAsia="en-US"/>
    </w:rPr>
  </w:style>
  <w:style w:type="paragraph" w:customStyle="1" w:styleId="Normal8">
    <w:name w:val="Normal_8"/>
    <w:qFormat/>
    <w:pPr>
      <w:spacing w:after="160" w:line="259" w:lineRule="auto"/>
    </w:pPr>
    <w:rPr>
      <w:sz w:val="22"/>
      <w:szCs w:val="22"/>
      <w:lang w:val="en-US" w:eastAsia="en-US"/>
    </w:rPr>
  </w:style>
  <w:style w:type="paragraph" w:customStyle="1" w:styleId="Normal9">
    <w:name w:val="Normal_9"/>
    <w:qFormat/>
    <w:pPr>
      <w:spacing w:after="160" w:line="259" w:lineRule="auto"/>
    </w:pPr>
    <w:rPr>
      <w:sz w:val="22"/>
      <w:szCs w:val="22"/>
      <w:lang w:val="en-US" w:eastAsia="en-US"/>
    </w:rPr>
  </w:style>
  <w:style w:type="paragraph" w:customStyle="1" w:styleId="Normal10">
    <w:name w:val="Normal_10"/>
    <w:qFormat/>
    <w:pPr>
      <w:spacing w:after="160" w:line="259" w:lineRule="auto"/>
    </w:pPr>
    <w:rPr>
      <w:sz w:val="22"/>
      <w:szCs w:val="22"/>
      <w:lang w:val="en-US" w:eastAsia="en-US"/>
    </w:rPr>
  </w:style>
  <w:style w:type="paragraph" w:customStyle="1" w:styleId="Normal11">
    <w:name w:val="Normal_11"/>
    <w:qFormat/>
    <w:pPr>
      <w:spacing w:after="160" w:line="259" w:lineRule="auto"/>
    </w:pPr>
    <w:rPr>
      <w:sz w:val="22"/>
      <w:szCs w:val="22"/>
      <w:lang w:val="en-US" w:eastAsia="en-US"/>
    </w:rPr>
  </w:style>
  <w:style w:type="paragraph" w:customStyle="1" w:styleId="Normal12">
    <w:name w:val="Normal_12"/>
    <w:qFormat/>
    <w:pPr>
      <w:spacing w:after="160" w:line="259" w:lineRule="auto"/>
    </w:pPr>
    <w:rPr>
      <w:sz w:val="22"/>
      <w:szCs w:val="22"/>
      <w:lang w:val="en-US" w:eastAsia="en-US"/>
    </w:rPr>
  </w:style>
  <w:style w:type="paragraph" w:customStyle="1" w:styleId="Normal13">
    <w:name w:val="Normal_13"/>
    <w:qFormat/>
    <w:pPr>
      <w:spacing w:after="160" w:line="259" w:lineRule="auto"/>
    </w:pPr>
    <w:rPr>
      <w:sz w:val="22"/>
      <w:szCs w:val="22"/>
      <w:lang w:val="en-US" w:eastAsia="en-US"/>
    </w:rPr>
  </w:style>
  <w:style w:type="paragraph" w:customStyle="1" w:styleId="Normal14">
    <w:name w:val="Normal_14"/>
    <w:qFormat/>
    <w:pPr>
      <w:spacing w:after="160" w:line="259" w:lineRule="auto"/>
    </w:pPr>
    <w:rPr>
      <w:sz w:val="22"/>
      <w:szCs w:val="22"/>
      <w:lang w:val="en-US" w:eastAsia="en-US"/>
    </w:rPr>
  </w:style>
  <w:style w:type="paragraph" w:customStyle="1" w:styleId="Normal15">
    <w:name w:val="Normal_15"/>
    <w:qFormat/>
    <w:pPr>
      <w:spacing w:after="160" w:line="259" w:lineRule="auto"/>
    </w:pPr>
    <w:rPr>
      <w:sz w:val="22"/>
      <w:szCs w:val="22"/>
      <w:lang w:val="en-US" w:eastAsia="en-US"/>
    </w:rPr>
  </w:style>
  <w:style w:type="paragraph" w:customStyle="1" w:styleId="Normal16">
    <w:name w:val="Normal_16"/>
    <w:qFormat/>
    <w:pPr>
      <w:spacing w:after="160" w:line="259" w:lineRule="auto"/>
    </w:pPr>
    <w:rPr>
      <w:sz w:val="22"/>
      <w:szCs w:val="22"/>
      <w:lang w:val="en-US" w:eastAsia="en-US"/>
    </w:rPr>
  </w:style>
  <w:style w:type="paragraph" w:customStyle="1" w:styleId="Normal17">
    <w:name w:val="Normal_17"/>
    <w:qFormat/>
    <w:pPr>
      <w:spacing w:after="160" w:line="259" w:lineRule="auto"/>
    </w:pPr>
    <w:rPr>
      <w:sz w:val="22"/>
      <w:szCs w:val="22"/>
      <w:lang w:val="en-US" w:eastAsia="en-US"/>
    </w:rPr>
  </w:style>
  <w:style w:type="paragraph" w:customStyle="1" w:styleId="Normal18">
    <w:name w:val="Normal_18"/>
    <w:qFormat/>
    <w:pPr>
      <w:spacing w:after="160" w:line="259" w:lineRule="auto"/>
    </w:pPr>
    <w:rPr>
      <w:sz w:val="22"/>
      <w:szCs w:val="22"/>
      <w:lang w:val="en-US" w:eastAsia="en-US"/>
    </w:rPr>
  </w:style>
  <w:style w:type="paragraph" w:customStyle="1" w:styleId="Normal19">
    <w:name w:val="Normal_19"/>
    <w:qFormat/>
    <w:pPr>
      <w:spacing w:after="160" w:line="259" w:lineRule="auto"/>
    </w:pPr>
    <w:rPr>
      <w:sz w:val="22"/>
      <w:szCs w:val="22"/>
      <w:lang w:val="en-US" w:eastAsia="en-US"/>
    </w:rPr>
  </w:style>
  <w:style w:type="paragraph" w:customStyle="1" w:styleId="Normal20">
    <w:name w:val="Normal_20"/>
    <w:qFormat/>
    <w:pPr>
      <w:spacing w:after="160" w:line="259" w:lineRule="auto"/>
    </w:pPr>
    <w:rPr>
      <w:sz w:val="22"/>
      <w:szCs w:val="22"/>
      <w:lang w:val="en-US" w:eastAsia="en-US"/>
    </w:rPr>
  </w:style>
  <w:style w:type="paragraph" w:customStyle="1" w:styleId="Normal21">
    <w:name w:val="Normal_21"/>
    <w:qFormat/>
    <w:pPr>
      <w:spacing w:after="160" w:line="259" w:lineRule="auto"/>
    </w:pPr>
    <w:rPr>
      <w:sz w:val="22"/>
      <w:szCs w:val="22"/>
      <w:lang w:val="en-US" w:eastAsia="en-US"/>
    </w:rPr>
  </w:style>
  <w:style w:type="paragraph" w:customStyle="1" w:styleId="Normal22">
    <w:name w:val="Normal_22"/>
    <w:qFormat/>
    <w:pPr>
      <w:spacing w:after="160" w:line="259" w:lineRule="auto"/>
    </w:pPr>
    <w:rPr>
      <w:sz w:val="22"/>
      <w:szCs w:val="22"/>
      <w:lang w:val="en-US" w:eastAsia="en-US"/>
    </w:rPr>
  </w:style>
  <w:style w:type="paragraph" w:customStyle="1" w:styleId="Normal23">
    <w:name w:val="Normal_23"/>
    <w:qFormat/>
    <w:pPr>
      <w:spacing w:after="160" w:line="259" w:lineRule="auto"/>
    </w:pPr>
    <w:rPr>
      <w:sz w:val="22"/>
      <w:szCs w:val="22"/>
      <w:lang w:val="en-US" w:eastAsia="en-US"/>
    </w:rPr>
  </w:style>
  <w:style w:type="paragraph" w:customStyle="1" w:styleId="Normal24">
    <w:name w:val="Normal_24"/>
    <w:qFormat/>
    <w:pPr>
      <w:spacing w:after="160" w:line="259" w:lineRule="auto"/>
    </w:pPr>
    <w:rPr>
      <w:sz w:val="22"/>
      <w:szCs w:val="22"/>
      <w:lang w:val="en-US" w:eastAsia="en-US"/>
    </w:rPr>
  </w:style>
  <w:style w:type="paragraph" w:customStyle="1" w:styleId="Normal25">
    <w:name w:val="Normal_25"/>
    <w:qFormat/>
    <w:pPr>
      <w:spacing w:after="160" w:line="259" w:lineRule="auto"/>
    </w:pPr>
    <w:rPr>
      <w:sz w:val="22"/>
      <w:szCs w:val="22"/>
      <w:lang w:val="en-US" w:eastAsia="en-US"/>
    </w:rPr>
  </w:style>
  <w:style w:type="paragraph" w:customStyle="1" w:styleId="Normal26">
    <w:name w:val="Normal_26"/>
    <w:qFormat/>
    <w:pPr>
      <w:spacing w:after="160" w:line="259" w:lineRule="auto"/>
    </w:pPr>
    <w:rPr>
      <w:sz w:val="22"/>
      <w:szCs w:val="22"/>
      <w:lang w:val="en-US" w:eastAsia="en-US"/>
    </w:rPr>
  </w:style>
  <w:style w:type="paragraph" w:customStyle="1" w:styleId="Normal27">
    <w:name w:val="Normal_27"/>
    <w:qFormat/>
    <w:pPr>
      <w:spacing w:after="160" w:line="259" w:lineRule="auto"/>
    </w:pPr>
    <w:rPr>
      <w:sz w:val="22"/>
      <w:szCs w:val="22"/>
      <w:lang w:val="en-US" w:eastAsia="en-US"/>
    </w:rPr>
  </w:style>
  <w:style w:type="paragraph" w:customStyle="1" w:styleId="Normal28">
    <w:name w:val="Normal_28"/>
    <w:qFormat/>
    <w:pPr>
      <w:spacing w:after="160" w:line="259" w:lineRule="auto"/>
    </w:pPr>
    <w:rPr>
      <w:sz w:val="22"/>
      <w:szCs w:val="22"/>
      <w:lang w:val="en-US" w:eastAsia="en-US"/>
    </w:rPr>
  </w:style>
  <w:style w:type="paragraph" w:customStyle="1" w:styleId="Normal29">
    <w:name w:val="Normal_29"/>
    <w:qFormat/>
    <w:pPr>
      <w:spacing w:after="160" w:line="259" w:lineRule="auto"/>
    </w:pPr>
    <w:rPr>
      <w:sz w:val="22"/>
      <w:szCs w:val="22"/>
      <w:lang w:val="en-US" w:eastAsia="en-US"/>
    </w:rPr>
  </w:style>
  <w:style w:type="paragraph" w:customStyle="1" w:styleId="Normal30">
    <w:name w:val="Normal_30"/>
    <w:qFormat/>
    <w:pPr>
      <w:spacing w:after="160" w:line="259" w:lineRule="auto"/>
    </w:pPr>
    <w:rPr>
      <w:sz w:val="22"/>
      <w:szCs w:val="22"/>
      <w:lang w:val="en-US" w:eastAsia="en-US"/>
    </w:rPr>
  </w:style>
  <w:style w:type="paragraph" w:customStyle="1" w:styleId="Normal31">
    <w:name w:val="Normal_31"/>
    <w:qFormat/>
    <w:pPr>
      <w:spacing w:after="160" w:line="259" w:lineRule="auto"/>
    </w:pPr>
    <w:rPr>
      <w:sz w:val="22"/>
      <w:szCs w:val="22"/>
      <w:lang w:val="en-US" w:eastAsia="en-US"/>
    </w:rPr>
  </w:style>
  <w:style w:type="paragraph" w:customStyle="1" w:styleId="Normal32">
    <w:name w:val="Normal_32"/>
    <w:qFormat/>
    <w:pPr>
      <w:spacing w:after="160" w:line="259" w:lineRule="auto"/>
    </w:pPr>
    <w:rPr>
      <w:sz w:val="22"/>
      <w:szCs w:val="22"/>
      <w:lang w:val="en-US" w:eastAsia="en-US"/>
    </w:rPr>
  </w:style>
  <w:style w:type="paragraph" w:customStyle="1" w:styleId="Normal33">
    <w:name w:val="Normal_33"/>
    <w:qFormat/>
    <w:pPr>
      <w:spacing w:after="160" w:line="259" w:lineRule="auto"/>
    </w:pPr>
    <w:rPr>
      <w:sz w:val="22"/>
      <w:szCs w:val="22"/>
      <w:lang w:val="en-US" w:eastAsia="en-US"/>
    </w:rPr>
  </w:style>
  <w:style w:type="paragraph" w:customStyle="1" w:styleId="Normal34">
    <w:name w:val="Normal_34"/>
    <w:qFormat/>
    <w:pPr>
      <w:spacing w:after="160" w:line="259" w:lineRule="auto"/>
    </w:pPr>
    <w:rPr>
      <w:sz w:val="22"/>
      <w:szCs w:val="22"/>
      <w:lang w:val="en-US" w:eastAsia="en-US"/>
    </w:rPr>
  </w:style>
  <w:style w:type="paragraph" w:customStyle="1" w:styleId="Normal35">
    <w:name w:val="Normal_35"/>
    <w:qFormat/>
    <w:pPr>
      <w:spacing w:after="160" w:line="259" w:lineRule="auto"/>
    </w:pPr>
    <w:rPr>
      <w:sz w:val="22"/>
      <w:szCs w:val="22"/>
      <w:lang w:val="en-US" w:eastAsia="en-US"/>
    </w:rPr>
  </w:style>
  <w:style w:type="paragraph" w:customStyle="1" w:styleId="Normal36">
    <w:name w:val="Normal_36"/>
    <w:qFormat/>
    <w:pPr>
      <w:spacing w:after="160" w:line="259" w:lineRule="auto"/>
    </w:pPr>
    <w:rPr>
      <w:sz w:val="22"/>
      <w:szCs w:val="22"/>
      <w:lang w:val="en-US" w:eastAsia="en-US"/>
    </w:rPr>
  </w:style>
  <w:style w:type="paragraph" w:customStyle="1" w:styleId="Normal37">
    <w:name w:val="Normal_37"/>
    <w:qFormat/>
    <w:pPr>
      <w:spacing w:after="160" w:line="259" w:lineRule="auto"/>
    </w:pPr>
    <w:rPr>
      <w:sz w:val="22"/>
      <w:szCs w:val="22"/>
      <w:lang w:val="en-US" w:eastAsia="en-US"/>
    </w:rPr>
  </w:style>
  <w:style w:type="paragraph" w:customStyle="1" w:styleId="Normal38">
    <w:name w:val="Normal_38"/>
    <w:qFormat/>
    <w:pPr>
      <w:spacing w:after="160" w:line="259" w:lineRule="auto"/>
    </w:pPr>
    <w:rPr>
      <w:sz w:val="22"/>
      <w:szCs w:val="22"/>
      <w:lang w:val="en-US" w:eastAsia="en-US"/>
    </w:rPr>
  </w:style>
  <w:style w:type="paragraph" w:customStyle="1" w:styleId="Normal39">
    <w:name w:val="Normal_39"/>
    <w:qFormat/>
    <w:pPr>
      <w:spacing w:after="160" w:line="259" w:lineRule="auto"/>
    </w:pPr>
    <w:rPr>
      <w:sz w:val="22"/>
      <w:szCs w:val="22"/>
      <w:lang w:val="en-US" w:eastAsia="en-US"/>
    </w:rPr>
  </w:style>
  <w:style w:type="paragraph" w:customStyle="1" w:styleId="Normal40">
    <w:name w:val="Normal_40"/>
    <w:qFormat/>
    <w:pPr>
      <w:spacing w:after="160" w:line="259" w:lineRule="auto"/>
    </w:pPr>
    <w:rPr>
      <w:sz w:val="22"/>
      <w:szCs w:val="22"/>
      <w:lang w:val="en-US" w:eastAsia="en-US"/>
    </w:rPr>
  </w:style>
  <w:style w:type="paragraph" w:customStyle="1" w:styleId="Normal41">
    <w:name w:val="Normal_41"/>
    <w:qFormat/>
    <w:pPr>
      <w:spacing w:after="160" w:line="259" w:lineRule="auto"/>
    </w:pPr>
    <w:rPr>
      <w:sz w:val="22"/>
      <w:szCs w:val="22"/>
      <w:lang w:val="en-US" w:eastAsia="en-US"/>
    </w:rPr>
  </w:style>
  <w:style w:type="paragraph" w:customStyle="1" w:styleId="Normal42">
    <w:name w:val="Normal_42"/>
    <w:qFormat/>
    <w:pPr>
      <w:spacing w:after="160" w:line="259" w:lineRule="auto"/>
    </w:pPr>
    <w:rPr>
      <w:sz w:val="22"/>
      <w:szCs w:val="22"/>
      <w:lang w:val="en-US" w:eastAsia="en-US"/>
    </w:rPr>
  </w:style>
  <w:style w:type="paragraph" w:customStyle="1" w:styleId="Normal43">
    <w:name w:val="Normal_43"/>
    <w:qFormat/>
    <w:pPr>
      <w:spacing w:after="160" w:line="259" w:lineRule="auto"/>
    </w:pPr>
    <w:rPr>
      <w:sz w:val="22"/>
      <w:szCs w:val="22"/>
      <w:lang w:val="en-US" w:eastAsia="en-US"/>
    </w:rPr>
  </w:style>
  <w:style w:type="paragraph" w:customStyle="1" w:styleId="Normal44">
    <w:name w:val="Normal_44"/>
    <w:qFormat/>
    <w:pPr>
      <w:spacing w:after="160" w:line="259" w:lineRule="auto"/>
    </w:pPr>
    <w:rPr>
      <w:sz w:val="22"/>
      <w:szCs w:val="22"/>
      <w:lang w:val="en-US" w:eastAsia="en-US"/>
    </w:rPr>
  </w:style>
  <w:style w:type="paragraph" w:customStyle="1" w:styleId="Normal45">
    <w:name w:val="Normal_45"/>
    <w:qFormat/>
    <w:pPr>
      <w:spacing w:after="160" w:line="259" w:lineRule="auto"/>
    </w:pPr>
    <w:rPr>
      <w:sz w:val="22"/>
      <w:szCs w:val="22"/>
      <w:lang w:val="en-US" w:eastAsia="en-US"/>
    </w:rPr>
  </w:style>
  <w:style w:type="paragraph" w:customStyle="1" w:styleId="Normal46">
    <w:name w:val="Normal_46"/>
    <w:qFormat/>
    <w:pPr>
      <w:spacing w:after="160" w:line="259" w:lineRule="auto"/>
    </w:pPr>
    <w:rPr>
      <w:sz w:val="22"/>
      <w:szCs w:val="22"/>
      <w:lang w:val="en-US" w:eastAsia="en-US"/>
    </w:rPr>
  </w:style>
  <w:style w:type="paragraph" w:customStyle="1" w:styleId="Normal47">
    <w:name w:val="Normal_47"/>
    <w:qFormat/>
    <w:pPr>
      <w:spacing w:after="160" w:line="259" w:lineRule="auto"/>
    </w:pPr>
    <w:rPr>
      <w:sz w:val="22"/>
      <w:szCs w:val="22"/>
      <w:lang w:val="en-US" w:eastAsia="en-US"/>
    </w:rPr>
  </w:style>
  <w:style w:type="paragraph" w:customStyle="1" w:styleId="Normal48">
    <w:name w:val="Normal_48"/>
    <w:qFormat/>
    <w:pPr>
      <w:spacing w:after="160" w:line="259" w:lineRule="auto"/>
    </w:pPr>
    <w:rPr>
      <w:sz w:val="22"/>
      <w:szCs w:val="22"/>
      <w:lang w:val="en-US" w:eastAsia="en-US"/>
    </w:rPr>
  </w:style>
  <w:style w:type="paragraph" w:customStyle="1" w:styleId="Normal49">
    <w:name w:val="Normal_49"/>
    <w:qFormat/>
    <w:pPr>
      <w:spacing w:after="160" w:line="259" w:lineRule="auto"/>
    </w:pPr>
    <w:rPr>
      <w:sz w:val="22"/>
      <w:szCs w:val="22"/>
      <w:lang w:val="en-US" w:eastAsia="en-US"/>
    </w:rPr>
  </w:style>
  <w:style w:type="paragraph" w:customStyle="1" w:styleId="Normal50">
    <w:name w:val="Normal_50"/>
    <w:qFormat/>
    <w:pPr>
      <w:spacing w:after="160" w:line="259" w:lineRule="auto"/>
    </w:pPr>
    <w:rPr>
      <w:sz w:val="22"/>
      <w:szCs w:val="22"/>
      <w:lang w:val="en-US" w:eastAsia="en-US"/>
    </w:rPr>
  </w:style>
  <w:style w:type="paragraph" w:customStyle="1" w:styleId="Normal51">
    <w:name w:val="Normal_51"/>
    <w:qFormat/>
    <w:pPr>
      <w:spacing w:after="160" w:line="259" w:lineRule="auto"/>
    </w:pPr>
    <w:rPr>
      <w:sz w:val="22"/>
      <w:szCs w:val="22"/>
      <w:lang w:val="en-US" w:eastAsia="en-US"/>
    </w:rPr>
  </w:style>
  <w:style w:type="paragraph" w:customStyle="1" w:styleId="Normal52">
    <w:name w:val="Normal_52"/>
    <w:qFormat/>
    <w:pPr>
      <w:spacing w:after="160" w:line="259" w:lineRule="auto"/>
    </w:pPr>
    <w:rPr>
      <w:sz w:val="22"/>
      <w:szCs w:val="22"/>
      <w:lang w:val="en-US" w:eastAsia="en-US"/>
    </w:rPr>
  </w:style>
  <w:style w:type="paragraph" w:customStyle="1" w:styleId="Normal53">
    <w:name w:val="Normal_53"/>
    <w:qFormat/>
    <w:pPr>
      <w:spacing w:after="160" w:line="259" w:lineRule="auto"/>
    </w:pPr>
    <w:rPr>
      <w:sz w:val="22"/>
      <w:szCs w:val="22"/>
      <w:lang w:val="en-US" w:eastAsia="en-US"/>
    </w:rPr>
  </w:style>
  <w:style w:type="paragraph" w:customStyle="1" w:styleId="Normal54">
    <w:name w:val="Normal_54"/>
    <w:qFormat/>
    <w:pPr>
      <w:spacing w:after="160" w:line="259" w:lineRule="auto"/>
    </w:pPr>
    <w:rPr>
      <w:sz w:val="22"/>
      <w:szCs w:val="22"/>
      <w:lang w:val="en-US" w:eastAsia="en-US"/>
    </w:rPr>
  </w:style>
  <w:style w:type="paragraph" w:customStyle="1" w:styleId="Normal55">
    <w:name w:val="Normal_55"/>
    <w:qFormat/>
    <w:pPr>
      <w:spacing w:after="160" w:line="259" w:lineRule="auto"/>
    </w:pPr>
    <w:rPr>
      <w:sz w:val="22"/>
      <w:szCs w:val="22"/>
      <w:lang w:val="en-US" w:eastAsia="en-US"/>
    </w:rPr>
  </w:style>
  <w:style w:type="paragraph" w:customStyle="1" w:styleId="Normal56">
    <w:name w:val="Normal_56"/>
    <w:qFormat/>
    <w:pPr>
      <w:spacing w:after="160" w:line="259" w:lineRule="auto"/>
    </w:pPr>
    <w:rPr>
      <w:sz w:val="22"/>
      <w:szCs w:val="22"/>
      <w:lang w:val="en-US" w:eastAsia="en-US"/>
    </w:rPr>
  </w:style>
  <w:style w:type="paragraph" w:customStyle="1" w:styleId="Normal57">
    <w:name w:val="Normal_57"/>
    <w:qFormat/>
    <w:pPr>
      <w:spacing w:after="160" w:line="259" w:lineRule="auto"/>
    </w:pPr>
    <w:rPr>
      <w:sz w:val="22"/>
      <w:szCs w:val="22"/>
      <w:lang w:val="en-US" w:eastAsia="en-US"/>
    </w:rPr>
  </w:style>
  <w:style w:type="table" w:customStyle="1" w:styleId="TableGrid11">
    <w:name w:val="Table Grid11"/>
    <w:basedOn w:val="TableNormal"/>
    <w:next w:val="TableGrid"/>
    <w:uiPriority w:val="39"/>
    <w:rsid w:val="002015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39"/>
    <w:rsid w:val="00F438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39"/>
    <w:rsid w:val="00F438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uiPriority w:val="39"/>
    <w:rsid w:val="00F438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diumGrid1-Accent2Char">
    <w:name w:val="Medium Grid 1 - Accent 2 Char"/>
    <w:aliases w:val="Akapit z listą BS Char,Bullet1 Char,Bullets Char,Citation List Char,Ha Char,List Paragraph (numbered (a)) Char,List Paragraph1 Char,List_Paragraph Char,Liste 1 Char,Main numbered paragraph Char,Multilevel para_II Char"/>
    <w:link w:val="LightGridAccent3"/>
    <w:uiPriority w:val="34"/>
    <w:qFormat/>
    <w:rsid w:val="00AE3B85"/>
    <w:rPr>
      <w:sz w:val="22"/>
      <w:szCs w:val="22"/>
      <w:lang w:val="en-US" w:eastAsia="en-US"/>
    </w:rPr>
  </w:style>
  <w:style w:type="paragraph" w:styleId="FootnoteText">
    <w:name w:val="footnote text"/>
    <w:aliases w:val="ADB,ALTS FOOTNOTE,ALTS FOOTNOTE Char,Boston 10,Char,FOOTNOTE,FOOTNOTES,Fodnotetekst Tegn,Font: Geneva 9,Footnote Text Char1 Char Char,Footnote text,Geneva 9,f,fn,footnote text,footnote text Char Char,ft,single space"/>
    <w:basedOn w:val="Normal"/>
    <w:link w:val="FootnoteTextChar"/>
    <w:uiPriority w:val="99"/>
    <w:unhideWhenUsed/>
    <w:qFormat/>
    <w:rsid w:val="00AE3B85"/>
    <w:pPr>
      <w:widowControl w:val="0"/>
      <w:autoSpaceDE w:val="0"/>
      <w:autoSpaceDN w:val="0"/>
      <w:adjustRightInd w:val="0"/>
      <w:spacing w:after="0" w:line="240" w:lineRule="auto"/>
    </w:pPr>
    <w:rPr>
      <w:rFonts w:ascii="Cambria" w:eastAsia="Times New Roman" w:hAnsi="Cambria"/>
      <w:color w:val="000000"/>
      <w:sz w:val="18"/>
      <w:szCs w:val="20"/>
      <w:lang w:val="x-none" w:eastAsia="x-none"/>
    </w:rPr>
  </w:style>
  <w:style w:type="character" w:customStyle="1" w:styleId="FootnoteTextChar">
    <w:name w:val="Footnote Text Char"/>
    <w:aliases w:val="ADB Char,ALTS FOOTNOTE Char Char,ALTS FOOTNOTE Char1,Boston 10 Char,Char Char,FOOTNOTE Char,FOOTNOTES Char,Fodnotetekst Tegn Char,Font: Geneva 9 Char,Footnote Text Char1 Char Char Char,Footnote text Char,Geneva 9 Char,f Char,fn Char"/>
    <w:link w:val="FootnoteText"/>
    <w:uiPriority w:val="99"/>
    <w:rsid w:val="00AE3B85"/>
    <w:rPr>
      <w:rFonts w:ascii="Cambria" w:eastAsia="Times New Roman" w:hAnsi="Cambria"/>
      <w:color w:val="000000"/>
      <w:sz w:val="18"/>
    </w:rPr>
  </w:style>
  <w:style w:type="character" w:styleId="FootnoteReference">
    <w:name w:val="footnote reference"/>
    <w:aliases w:val="16 Point,???? ??????-FN,BVI fnr,Footnote Reference Number,Footnote Reference Superscript,Footnote Reference_LVL6,Footnote Reference_LVL61,Footnote Reference_LVL62,Footnote symbol,Re,Ref,Superscript 6 Point,fr,ftref,Знак сноски-FN"/>
    <w:link w:val="CarattereCarattereCharCharCharCharCharCharZchn"/>
    <w:uiPriority w:val="99"/>
    <w:unhideWhenUsed/>
    <w:qFormat/>
    <w:rsid w:val="00AE3B85"/>
    <w:rPr>
      <w:vertAlign w:val="superscript"/>
    </w:rPr>
  </w:style>
  <w:style w:type="paragraph" w:customStyle="1" w:styleId="CarattereCarattereCharCharCharCharCharCharZchn">
    <w:name w:val="Carattere Carattere Char Char Char Char Char Char Zchn"/>
    <w:aliases w:val="Carattere Carattere Char Char Char Char Char Char Char Zchn,Char Char Char Char Char Char Char Char Zchn,ftref Char Char Char Char Char Char Zchn,ftref Char Char Char1 Zchn"/>
    <w:basedOn w:val="Normal"/>
    <w:next w:val="Normal"/>
    <w:link w:val="FootnoteReference"/>
    <w:uiPriority w:val="99"/>
    <w:rsid w:val="00AE3B85"/>
    <w:pPr>
      <w:widowControl w:val="0"/>
      <w:tabs>
        <w:tab w:val="left" w:pos="220"/>
        <w:tab w:val="left" w:pos="720"/>
      </w:tabs>
      <w:autoSpaceDE w:val="0"/>
      <w:autoSpaceDN w:val="0"/>
      <w:adjustRightInd w:val="0"/>
      <w:spacing w:line="240" w:lineRule="exact"/>
    </w:pPr>
    <w:rPr>
      <w:sz w:val="20"/>
      <w:szCs w:val="20"/>
      <w:vertAlign w:val="superscript"/>
      <w:lang w:val="x-none" w:eastAsia="x-none"/>
    </w:rPr>
  </w:style>
  <w:style w:type="table" w:styleId="LightGridAccent3">
    <w:name w:val="Light Grid Accent 3"/>
    <w:basedOn w:val="TableNormal"/>
    <w:link w:val="MediumGrid1-Accent2Char"/>
    <w:uiPriority w:val="34"/>
    <w:semiHidden/>
    <w:unhideWhenUsed/>
    <w:rsid w:val="00AE3B85"/>
    <w:rPr>
      <w:sz w:val="22"/>
      <w:szCs w:val="22"/>
      <w:lang w:val="en-US" w:eastAsia="en-US" w:bidi="x-none"/>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lastRow">
      <w:tblPr/>
      <w:tcPr>
        <w:tcBorders>
          <w:top w:val="single" w:sz="18" w:space="0" w:color="F19D64"/>
        </w:tcBorders>
      </w:tcPr>
    </w:tblStylePr>
    <w:tblStylePr w:type="band1Vert">
      <w:tblPr/>
      <w:tcPr>
        <w:shd w:val="clear" w:color="auto" w:fill="F6BE98"/>
      </w:tcPr>
    </w:tblStylePr>
    <w:tblStylePr w:type="band1Horz">
      <w:tblPr/>
      <w:tcPr>
        <w:shd w:val="clear" w:color="auto" w:fill="F6BE98"/>
      </w:tcPr>
    </w:tblStylePr>
  </w:style>
  <w:style w:type="paragraph" w:styleId="MediumGrid2">
    <w:name w:val="Medium Grid 2"/>
    <w:link w:val="MediumGrid2Char"/>
    <w:uiPriority w:val="1"/>
    <w:qFormat/>
    <w:rsid w:val="00696F40"/>
    <w:pPr>
      <w:widowControl w:val="0"/>
      <w:autoSpaceDE w:val="0"/>
      <w:autoSpaceDN w:val="0"/>
      <w:adjustRightInd w:val="0"/>
    </w:pPr>
    <w:rPr>
      <w:rFonts w:ascii="Arial" w:eastAsia="Times New Roman" w:hAnsi="Arial"/>
      <w:color w:val="000000"/>
      <w:sz w:val="24"/>
      <w:szCs w:val="24"/>
    </w:rPr>
  </w:style>
  <w:style w:type="character" w:customStyle="1" w:styleId="MediumGrid2Char">
    <w:name w:val="Medium Grid 2 Char"/>
    <w:link w:val="MediumGrid2"/>
    <w:uiPriority w:val="1"/>
    <w:rsid w:val="00696F40"/>
    <w:rPr>
      <w:rFonts w:ascii="Arial" w:eastAsia="Times New Roman" w:hAnsi="Arial"/>
      <w:color w:val="000000"/>
      <w:sz w:val="24"/>
      <w:szCs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numbering" Target="numbering.xml"/><Relationship Id="rId8" Type="http://schemas.openxmlformats.org/officeDocument/2006/relationships/footer" Target="footer2.xml"/><Relationship Id="rId18" Type="http://schemas.openxmlformats.org/officeDocument/2006/relationships/customXml" Target="../customXml/item4.xml"/><Relationship Id="rId3" Type="http://schemas.openxmlformats.org/officeDocument/2006/relationships/webSettings" Target="webSettings.xml"/><Relationship Id="rId12" Type="http://schemas.openxmlformats.org/officeDocument/2006/relationships/theme" Target="theme/theme1.xml"/><Relationship Id="rId7" Type="http://schemas.openxmlformats.org/officeDocument/2006/relationships/header" Target="header2.xml"/><Relationship Id="rId17" Type="http://schemas.openxmlformats.org/officeDocument/2006/relationships/customXml" Target="../customXml/item3.xml"/><Relationship Id="rId2" Type="http://schemas.openxmlformats.org/officeDocument/2006/relationships/settings" Target="settings.xml"/><Relationship Id="rId16" Type="http://schemas.openxmlformats.org/officeDocument/2006/relationships/customXml" Target="../customXml/item2.xml"/><Relationship Id="rId1" Type="http://schemas.openxmlformats.org/officeDocument/2006/relationships/footnotes" Target="footnotes.xml"/><Relationship Id="rId11" Type="http://schemas.openxmlformats.org/officeDocument/2006/relationships/footer" Target="footer3.xml"/><Relationship Id="rId6" Type="http://schemas.openxmlformats.org/officeDocument/2006/relationships/footer" Target="footer1.xml"/><Relationship Id="rId5" Type="http://schemas.openxmlformats.org/officeDocument/2006/relationships/header" Target="header1.xml"/><Relationship Id="rId10" Type="http://schemas.openxmlformats.org/officeDocument/2006/relationships/header" Target="header3.xml"/><Relationship Id="rId14" Type="http://schemas.openxmlformats.org/officeDocument/2006/relationships/styles" Target="styles.xml"/><Relationship Id="rId4" Type="http://schemas.openxmlformats.org/officeDocument/2006/relationships/fontTable" Target="fontTable.xml"/><Relationship Id="rId9" Type="http://schemas.openxmlformats.org/officeDocument/2006/relationships/hyperlink" Target="http://www.worldbank.org/projects" TargetMode="External"/></Relationships>
</file>

<file path=word/_rels/header1.xml.rels>&#65279;<?xml version="1.0" encoding="utf-8" standalone="yes"?><Relationships xmlns="http://schemas.openxmlformats.org/package/2006/relationships"><Relationship Id="rId1" Type="http://schemas.openxmlformats.org/officeDocument/2006/relationships/image" Target="media/image1.png" /></Relationships>
</file>

<file path=word/_rels/header2.xml.rels>&#65279;<?xml version="1.0" encoding="utf-8" standalone="yes"?><Relationships xmlns="http://schemas.openxmlformats.org/package/2006/relationships"><Relationship Id="rId1" Type="http://schemas.openxmlformats.org/officeDocument/2006/relationships/image" Target="media/image1.png" /></Relationships>
</file>

<file path=word/_rels/header3.xml.rels>&#65279;<?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WBOpsProjectDoc" ma:contentTypeID="0x01010054E0FEF4951F9D49A6F48A35419983C7007D3D149B42743E4CB2EE493A53CF4BB6" ma:contentTypeVersion="3" ma:contentTypeDescription="" ma:contentTypeScope="" ma:versionID="71ce5c47f5ecc2fc21469b361ecfa804">
  <xsd:schema xmlns:xsd="http://www.w3.org/2001/XMLSchema" xmlns:xs="http://www.w3.org/2001/XMLSchema" xmlns:p="http://schemas.microsoft.com/office/2006/metadata/properties" xmlns:ns2="b99a068c-3844-4a16-badd-77233eea0529" targetNamespace="http://schemas.microsoft.com/office/2006/metadata/properties" ma:root="true" ma:fieldsID="b7ce756ed3158ab93ea7be174758e3f2" ns2:_="">
    <xsd:import namespace="b99a068c-3844-4a16-badd-77233eea0529"/>
    <xsd:element name="properties">
      <xsd:complexType>
        <xsd:sequence>
          <xsd:element name="documentManagement">
            <xsd:complexType>
              <xsd:all>
                <xsd:element ref="ns2:ProjectID" minOccurs="0"/>
                <xsd:element ref="ns2:Stage" minOccurs="0"/>
                <xsd:element ref="ns2:Package" minOccurs="0"/>
                <xsd:element ref="ns2:DocumentType" minOccurs="0"/>
                <xsd:element ref="ns2:SortOrder" minOccurs="0"/>
                <xsd:element ref="ns2:AttachmentType" minOccurs="0"/>
                <xsd:element ref="ns2:Abstract" minOccurs="0"/>
                <xsd:element ref="ns2:SecurityClassification" minOccurs="0"/>
                <xsd:element ref="ns2:Cordis_x0020_ID" minOccurs="0"/>
                <xsd:element ref="ns2:Task_x0020_ID" minOccurs="0"/>
                <xsd:element ref="ns2:DependentDoc" minOccurs="0"/>
                <xsd:element ref="ns2:DeliverableID" minOccurs="0"/>
                <xsd:element ref="ns2:RefreshDate" minOccurs="0"/>
                <xsd:element ref="ns2:DocStatus" minOccurs="0"/>
                <xsd:element ref="ns2:ApprovedVersion" minOccurs="0"/>
                <xsd:element ref="ns2:DisclosedVersion" minOccurs="0"/>
                <xsd:element ref="ns2:HasUserUploaded" minOccurs="0"/>
                <xsd:element ref="ns2:IsMandatory" minOccurs="0"/>
                <xsd:element ref="ns2:IsTemplate" minOccurs="0"/>
                <xsd:element ref="ns2:SAPStage" minOccurs="0"/>
                <xsd:element ref="ns2:Authors" minOccurs="0"/>
                <xsd:element ref="ns2:DocAuthors" minOccurs="0"/>
                <xsd:element ref="ns2:DocumentDate" minOccurs="0"/>
                <xsd:element ref="ns2:PolicyExceptions" minOccurs="0"/>
                <xsd:element ref="ns2:WBDocType" minOccurs="0"/>
                <xsd:element ref="ns2:LockStatus" minOccurs="0"/>
                <xsd:element ref="ns2:DocumentAction" minOccurs="0"/>
                <xsd:element ref="ns2:IsHidden" minOccurs="0"/>
                <xsd:element ref="ns2:TemplateDocVersion" minOccurs="0"/>
                <xsd:element ref="ns2:SequenceNum"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99a068c-3844-4a16-badd-77233eea0529" elementFormDefault="qualified">
    <xsd:import namespace="http://schemas.microsoft.com/office/2006/documentManagement/types"/>
    <xsd:import namespace="http://schemas.microsoft.com/office/infopath/2007/PartnerControls"/>
    <xsd:element name="ProjectID" ma:index="8" nillable="true" ma:displayName="ProjectID" ma:internalName="ProjectID">
      <xsd:simpleType>
        <xsd:restriction base="dms:Text">
          <xsd:maxLength value="255"/>
        </xsd:restriction>
      </xsd:simpleType>
    </xsd:element>
    <xsd:element name="Stage" ma:index="9" nillable="true" ma:displayName="Stage" ma:internalName="Stage">
      <xsd:simpleType>
        <xsd:restriction base="dms:Text">
          <xsd:maxLength value="255"/>
        </xsd:restriction>
      </xsd:simpleType>
    </xsd:element>
    <xsd:element name="Package" ma:index="10" nillable="true" ma:displayName="Package" ma:default="1" ma:internalName="Package">
      <xsd:simpleType>
        <xsd:restriction base="dms:Boolean"/>
      </xsd:simpleType>
    </xsd:element>
    <xsd:element name="DocumentType" ma:index="11" nillable="true" ma:displayName="DocumentType" ma:internalName="DocumentType">
      <xsd:simpleType>
        <xsd:restriction base="dms:Text">
          <xsd:maxLength value="255"/>
        </xsd:restriction>
      </xsd:simpleType>
    </xsd:element>
    <xsd:element name="SortOrder" ma:index="12" nillable="true" ma:displayName="SortOrder" ma:internalName="SortOrder">
      <xsd:simpleType>
        <xsd:restriction base="dms:Number"/>
      </xsd:simpleType>
    </xsd:element>
    <xsd:element name="AttachmentType" ma:index="13" nillable="true" ma:displayName="AttachmentType" ma:internalName="AttachmentType">
      <xsd:simpleType>
        <xsd:restriction base="dms:Text">
          <xsd:maxLength value="255"/>
        </xsd:restriction>
      </xsd:simpleType>
    </xsd:element>
    <xsd:element name="Abstract" ma:index="14" nillable="true" ma:displayName="Abstract" ma:internalName="Abstract">
      <xsd:simpleType>
        <xsd:restriction base="dms:Note"/>
      </xsd:simpleType>
    </xsd:element>
    <xsd:element name="SecurityClassification" ma:index="15" nillable="true" ma:displayName="SecurityClassification" ma:format="Dropdown" ma:internalName="SecurityClassification">
      <xsd:simpleType>
        <xsd:restriction base="dms:Choice">
          <xsd:enumeration value="Official use only"/>
          <xsd:enumeration value="Public"/>
        </xsd:restriction>
      </xsd:simpleType>
    </xsd:element>
    <xsd:element name="Cordis_x0020_ID" ma:index="16" nillable="true" ma:displayName="Cordis ID" ma:internalName="Cordis_x0020_ID">
      <xsd:simpleType>
        <xsd:restriction base="dms:Note"/>
      </xsd:simpleType>
    </xsd:element>
    <xsd:element name="Task_x0020_ID" ma:index="17" nillable="true" ma:displayName="Task ID" ma:internalName="Task_x0020_ID">
      <xsd:simpleType>
        <xsd:restriction base="dms:Note"/>
      </xsd:simpleType>
    </xsd:element>
    <xsd:element name="DependentDoc" ma:index="18" nillable="true" ma:displayName="DependentDoc" ma:internalName="DependentDoc">
      <xsd:simpleType>
        <xsd:restriction base="dms:Note"/>
      </xsd:simpleType>
    </xsd:element>
    <xsd:element name="DeliverableID" ma:index="19" nillable="true" ma:displayName="DeliverableID" ma:internalName="DeliverableID">
      <xsd:simpleType>
        <xsd:restriction base="dms:Note"/>
      </xsd:simpleType>
    </xsd:element>
    <xsd:element name="RefreshDate" ma:index="20" nillable="true" ma:displayName="RefreshDate" ma:format="DateTime" ma:internalName="RefreshDate">
      <xsd:simpleType>
        <xsd:restriction base="dms:DateTime"/>
      </xsd:simpleType>
    </xsd:element>
    <xsd:element name="DocStatus" ma:index="21" nillable="true" ma:displayName="DocStatus" ma:internalName="DocStatus">
      <xsd:simpleType>
        <xsd:restriction base="dms:Text">
          <xsd:maxLength value="255"/>
        </xsd:restriction>
      </xsd:simpleType>
    </xsd:element>
    <xsd:element name="ApprovedVersion" ma:index="22" nillable="true" ma:displayName="ApprovedVersion" ma:internalName="ApprovedVersion">
      <xsd:simpleType>
        <xsd:restriction base="dms:Text">
          <xsd:maxLength value="255"/>
        </xsd:restriction>
      </xsd:simpleType>
    </xsd:element>
    <xsd:element name="DisclosedVersion" ma:index="23" nillable="true" ma:displayName="DisclosedVersion" ma:internalName="DisclosedVersion">
      <xsd:simpleType>
        <xsd:restriction base="dms:Note"/>
      </xsd:simpleType>
    </xsd:element>
    <xsd:element name="HasUserUploaded" ma:index="24" nillable="true" ma:displayName="HasUserUploaded" ma:default="0" ma:internalName="HasUserUploaded">
      <xsd:simpleType>
        <xsd:restriction base="dms:Boolean"/>
      </xsd:simpleType>
    </xsd:element>
    <xsd:element name="IsMandatory" ma:index="25" nillable="true" ma:displayName="IsMandatory" ma:default="0" ma:internalName="IsMandatory">
      <xsd:simpleType>
        <xsd:restriction base="dms:Boolean"/>
      </xsd:simpleType>
    </xsd:element>
    <xsd:element name="IsTemplate" ma:index="26" nillable="true" ma:displayName="IsTemplate" ma:default="0" ma:internalName="IsTemplate">
      <xsd:simpleType>
        <xsd:restriction base="dms:Boolean"/>
      </xsd:simpleType>
    </xsd:element>
    <xsd:element name="SAPStage" ma:index="27" nillable="true" ma:displayName="SAPStage" ma:internalName="SAPStage">
      <xsd:simpleType>
        <xsd:restriction base="dms:Text">
          <xsd:maxLength value="255"/>
        </xsd:restriction>
      </xsd:simpleType>
    </xsd:element>
    <xsd:element name="Authors" ma:index="28" nillable="true" ma:displayName="Authors" ma:list="UserInfo" ma:SharePointGroup="0" ma:internalName="Authors"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ocAuthors" ma:index="29" nillable="true" ma:displayName="DocAuthors" ma:internalName="DocAuthors">
      <xsd:simpleType>
        <xsd:restriction base="dms:Note">
          <xsd:maxLength value="255"/>
        </xsd:restriction>
      </xsd:simpleType>
    </xsd:element>
    <xsd:element name="DocumentDate" ma:index="30" nillable="true" ma:displayName="DocumentDate" ma:format="DateOnly" ma:internalName="DocumentDate">
      <xsd:simpleType>
        <xsd:restriction base="dms:DateTime"/>
      </xsd:simpleType>
    </xsd:element>
    <xsd:element name="PolicyExceptions" ma:index="31" nillable="true" ma:displayName="PolicyExceptions" ma:internalName="PolicyExceptions">
      <xsd:simpleType>
        <xsd:restriction base="dms:Note">
          <xsd:maxLength value="255"/>
        </xsd:restriction>
      </xsd:simpleType>
    </xsd:element>
    <xsd:element name="WBDocType" ma:index="32" nillable="true" ma:displayName="WBDocType" ma:internalName="WBDocType">
      <xsd:simpleType>
        <xsd:restriction base="dms:Text">
          <xsd:maxLength value="255"/>
        </xsd:restriction>
      </xsd:simpleType>
    </xsd:element>
    <xsd:element name="LockStatus" ma:index="33" nillable="true" ma:displayName="LockStatus" ma:internalName="LockStatus">
      <xsd:simpleType>
        <xsd:restriction base="dms:Text">
          <xsd:maxLength value="255"/>
        </xsd:restriction>
      </xsd:simpleType>
    </xsd:element>
    <xsd:element name="DocumentAction" ma:index="34" nillable="true" ma:displayName="DocumentAction" ma:internalName="DocumentAction">
      <xsd:simpleType>
        <xsd:restriction base="dms:Text">
          <xsd:maxLength value="255"/>
        </xsd:restriction>
      </xsd:simpleType>
    </xsd:element>
    <xsd:element name="IsHidden" ma:index="35" nillable="true" ma:displayName="IsHidden" ma:default="0" ma:internalName="IsHidden">
      <xsd:simpleType>
        <xsd:restriction base="dms:Boolean"/>
      </xsd:simpleType>
    </xsd:element>
    <xsd:element name="TemplateDocVersion" ma:index="36" nillable="true" ma:displayName="TemplateDocVersion" ma:internalName="TemplateDocVersion">
      <xsd:simpleType>
        <xsd:restriction base="dms:Text">
          <xsd:maxLength value="255"/>
        </xsd:restriction>
      </xsd:simpleType>
    </xsd:element>
    <xsd:element name="SequenceNum" ma:index="37" nillable="true" ma:displayName="SequenceNum" ma:internalName="SequenceNum">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Mozambique</GEFCountry>
    <Classification xmlns="ceb00776-aa5c-4fc8-b6fe-5f035152e4b6">Public</Classification>
    <Country1 xmlns="ceb00776-aa5c-4fc8-b6fe-5f035152e4b6" xsi:nil="true"/>
    <DocPrefix xmlns="ceb00776-aa5c-4fc8-b6fe-5f035152e4b6">WB's PCN, PID, PAD, ISDS, Decision Meeting Minute</DocPrefix>
    <GEFID xmlns="ceb00776-aa5c-4fc8-b6fe-5f035152e4b6">10583</GEFID>
    <ProjectType xmlns="ceb00776-aa5c-4fc8-b6fe-5f035152e4b6">FSP</ProjectType>
    <GEFProjectID xmlns="ceb00776-aa5c-4fc8-b6fe-5f035152e4b6">d8fbc528-6f6c-ea11-a811-000d3a337c9e</GEFProjectID>
    <DocActive xmlns="ceb00776-aa5c-4fc8-b6fe-5f035152e4b6">No</DocActive>
    <DocCategory xmlns="ceb00776-aa5c-4fc8-b6fe-5f035152e4b6">Project Document</DocCategory>
    <FocalArea xmlns="ceb00776-aa5c-4fc8-b6fe-5f035152e4b6">Multi Focal Area</FocalArea>
    <DocType xmlns="ceb00776-aa5c-4fc8-b6fe-5f035152e4b6">Roadmap</DocType>
    <ProjectTitle xmlns="ceb00776-aa5c-4fc8-b6fe-5f035152e4b6">Conservation Areas for Biodiversity Conservation and Development II-Additional Financing</ProjectTitle>
    <TrustFundType xmlns="ceb00776-aa5c-4fc8-b6fe-5f035152e4b6">GET</TrustFundType>
    <TaxCatchAll xmlns="3e02667f-0271-471b-bd6e-11a2e16def1d"/>
    <DocumentTitle xmlns="ceb00776-aa5c-4fc8-b6fe-5f035152e4b6">MOZBIO AF-PID-ISDS P172777 03312020</DocumentTitle>
  </documentManagement>
</p:properties>
</file>

<file path=customXml/item4.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75C5E1B-4640-4B2C-BF3F-961560EB4699}"/>
</file>

<file path=customXml/itemProps2.xml><?xml version="1.0" encoding="utf-8"?>
<ds:datastoreItem xmlns:ds="http://schemas.openxmlformats.org/officeDocument/2006/customXml" ds:itemID="{447E505D-2A56-465F-B4F5-F1A301B4E205}"/>
</file>

<file path=customXml/itemProps3.xml><?xml version="1.0" encoding="utf-8"?>
<ds:datastoreItem xmlns:ds="http://schemas.openxmlformats.org/officeDocument/2006/customXml" ds:itemID="{160FE82C-8517-4D1D-97F8-7D8443C02261}"/>
</file>

<file path=customXml/itemProps4.xml><?xml version="1.0" encoding="utf-8"?>
<ds:datastoreItem xmlns:ds="http://schemas.openxmlformats.org/officeDocument/2006/customXml" ds:itemID="{645AE21D-9C3A-4242-8EFB-AF6779301403}"/>
</file>

<file path=docProps/app.xml><?xml version="1.0" encoding="utf-8"?>
<Properties xmlns="http://schemas.openxmlformats.org/officeDocument/2006/extended-properties" xmlns:vt="http://schemas.openxmlformats.org/officeDocument/2006/docPropsVTypes">
  <Template>Normal.dotm</Template>
  <TotalTime>0</TotalTime>
  <Pages>22</Pages>
  <Words>9489</Words>
  <Characters>51246</Characters>
  <Application>Microsoft Office Word</Application>
  <DocSecurity>0</DocSecurity>
  <Lines>427</Lines>
  <Paragraphs>121</Paragraphs>
  <ScaleCrop>false</ScaleCrop>
  <HeadingPairs>
    <vt:vector size="2" baseType="variant">
      <vt:variant>
        <vt:lpstr>Title</vt:lpstr>
      </vt:variant>
      <vt:variant>
        <vt:i4>1</vt:i4>
      </vt:variant>
    </vt:vector>
  </HeadingPairs>
  <TitlesOfParts>
    <vt:vector size="1" baseType="lpstr">
      <vt:lpstr>Project Information Document-Integrated Safeguards Data Sheet</vt:lpstr>
    </vt:vector>
  </TitlesOfParts>
  <Company/>
  <LinksUpToDate>false</LinksUpToDate>
  <CharactersWithSpaces>60614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Information Document-Integrated Safeguards Data Sheet</dc:title>
  <dc:creator>Bruno Alberto Nhancale</dc:creator>
  <cp:lastModifiedBy>Franka Braun</cp:lastModifiedBy>
  <cp:revision>2</cp:revision>
  <dcterms:created xsi:type="dcterms:W3CDTF">2020-03-31T11:02:00Z</dcterms:created>
  <dcterms:modified xsi:type="dcterms:W3CDTF">2020-03-31T11:02:00Z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bstract">
    <vt:lpwstr/>
  </property>
  <property fmtid="{D5CDD505-2E9C-101B-9397-08002B2CF9AE}" pid="3" name="ApprovedVersion">
    <vt:lpwstr/>
  </property>
  <property fmtid="{D5CDD505-2E9C-101B-9397-08002B2CF9AE}" pid="4" name="AttachmentType">
    <vt:lpwstr/>
  </property>
  <property fmtid="{D5CDD505-2E9C-101B-9397-08002B2CF9AE}" pid="5" name="Authors">
    <vt:lpwstr/>
  </property>
  <property fmtid="{D5CDD505-2E9C-101B-9397-08002B2CF9AE}" pid="6" name="ContentTypeId">
    <vt:lpwstr>0x01010000FE34C145B86045B63DA32DFB8FDDBE00F30692405A985C4A8B0A6D5A715BB992</vt:lpwstr>
  </property>
  <property fmtid="{D5CDD505-2E9C-101B-9397-08002B2CF9AE}" pid="7" name="Cordis ID">
    <vt:lpwstr>ITM00313</vt:lpwstr>
  </property>
  <property fmtid="{D5CDD505-2E9C-101B-9397-08002B2CF9AE}" pid="8" name="DeliverableID">
    <vt:lpwstr/>
  </property>
  <property fmtid="{D5CDD505-2E9C-101B-9397-08002B2CF9AE}" pid="9" name="DependentDoc">
    <vt:lpwstr>ITM00319</vt:lpwstr>
  </property>
  <property fmtid="{D5CDD505-2E9C-101B-9397-08002B2CF9AE}" pid="10" name="DisclosedVersion">
    <vt:lpwstr/>
  </property>
  <property fmtid="{D5CDD505-2E9C-101B-9397-08002B2CF9AE}" pid="11" name="DocAuthors">
    <vt:lpwstr/>
  </property>
  <property fmtid="{D5CDD505-2E9C-101B-9397-08002B2CF9AE}" pid="12" name="DocStatus">
    <vt:lpwstr/>
  </property>
  <property fmtid="{D5CDD505-2E9C-101B-9397-08002B2CF9AE}" pid="13" name="DocumentAction">
    <vt:lpwstr/>
  </property>
  <property fmtid="{D5CDD505-2E9C-101B-9397-08002B2CF9AE}" pid="14" name="DocumentDate">
    <vt:lpwstr/>
  </property>
  <property fmtid="{D5CDD505-2E9C-101B-9397-08002B2CF9AE}" pid="15" name="DocumentType">
    <vt:lpwstr>ITM00313</vt:lpwstr>
  </property>
  <property fmtid="{D5CDD505-2E9C-101B-9397-08002B2CF9AE}" pid="16" name="HasUserUploaded">
    <vt:bool>false</vt:bool>
  </property>
  <property fmtid="{D5CDD505-2E9C-101B-9397-08002B2CF9AE}" pid="17" name="IsHidden">
    <vt:bool>false</vt:bool>
  </property>
  <property fmtid="{D5CDD505-2E9C-101B-9397-08002B2CF9AE}" pid="18" name="IsMandatory">
    <vt:bool>true</vt:bool>
  </property>
  <property fmtid="{D5CDD505-2E9C-101B-9397-08002B2CF9AE}" pid="19" name="IsTemplate">
    <vt:bool>true</vt:bool>
  </property>
  <property fmtid="{D5CDD505-2E9C-101B-9397-08002B2CF9AE}" pid="20" name="LikedBy">
    <vt:lpwstr/>
  </property>
  <property fmtid="{D5CDD505-2E9C-101B-9397-08002B2CF9AE}" pid="21" name="LockStatus">
    <vt:lpwstr/>
  </property>
  <property fmtid="{D5CDD505-2E9C-101B-9397-08002B2CF9AE}" pid="22" name="Package">
    <vt:bool>true</vt:bool>
  </property>
  <property fmtid="{D5CDD505-2E9C-101B-9397-08002B2CF9AE}" pid="23" name="PolicyExceptions">
    <vt:lpwstr/>
  </property>
  <property fmtid="{D5CDD505-2E9C-101B-9397-08002B2CF9AE}" pid="24" name="ProjectID">
    <vt:lpwstr>P172777</vt:lpwstr>
  </property>
  <property fmtid="{D5CDD505-2E9C-101B-9397-08002B2CF9AE}" pid="25" name="RatedBy">
    <vt:lpwstr/>
  </property>
  <property fmtid="{D5CDD505-2E9C-101B-9397-08002B2CF9AE}" pid="27" name="SAPStage">
    <vt:lpwstr>APR</vt:lpwstr>
  </property>
  <property fmtid="{D5CDD505-2E9C-101B-9397-08002B2CF9AE}" pid="28" name="SecurityClassification">
    <vt:lpwstr/>
  </property>
  <property fmtid="{D5CDD505-2E9C-101B-9397-08002B2CF9AE}" pid="29" name="SequenceNum">
    <vt:lpwstr/>
  </property>
  <property fmtid="{D5CDD505-2E9C-101B-9397-08002B2CF9AE}" pid="30" name="SortOrder">
    <vt:lpwstr/>
  </property>
  <property fmtid="{D5CDD505-2E9C-101B-9397-08002B2CF9AE}" pid="31" name="Stage">
    <vt:lpwstr>APR</vt:lpwstr>
  </property>
  <property fmtid="{D5CDD505-2E9C-101B-9397-08002B2CF9AE}" pid="32" name="Task ID">
    <vt:lpwstr>TSK8854256,TSK8854258,TSK8854259,TSK8854357,TSK8854358</vt:lpwstr>
  </property>
  <property fmtid="{D5CDD505-2E9C-101B-9397-08002B2CF9AE}" pid="33" name="TemplateDocVersion">
    <vt:lpwstr>af-pidisds_3.0</vt:lpwstr>
  </property>
  <property fmtid="{D5CDD505-2E9C-101B-9397-08002B2CF9AE}" pid="34" name="WBDocType">
    <vt:lpwstr/>
  </property>
  <property fmtid="{D5CDD505-2E9C-101B-9397-08002B2CF9AE}" pid="39" name="Ratings">
    <vt:lpwstr/>
  </property>
</Properties>
</file>